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90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1906"/>
        <w:tblGridChange w:id="0">
          <w:tblGrid>
            <w:gridCol w:w="1190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419975" cy="41783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975" cy="417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jc w:val="both"/>
              <w:rPr>
                <w:b w:val="1"/>
                <w:color w:val="f3761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37616"/>
                <w:sz w:val="24"/>
                <w:szCs w:val="24"/>
                <w:rtl w:val="0"/>
              </w:rPr>
              <w:t xml:space="preserve">            </w:t>
            </w:r>
          </w:p>
          <w:p w:rsidR="00000000" w:rsidDel="00000000" w:rsidP="00000000" w:rsidRDefault="00000000" w:rsidRPr="00000000" w14:paraId="00000004">
            <w:pPr>
              <w:widowControl w:val="0"/>
              <w:jc w:val="both"/>
              <w:rPr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37616"/>
                <w:sz w:val="24"/>
                <w:szCs w:val="24"/>
                <w:rtl w:val="0"/>
              </w:rPr>
              <w:t xml:space="preserve">             </w:t>
            </w:r>
            <w:r w:rsidDel="00000000" w:rsidR="00000000" w:rsidRPr="00000000">
              <w:rPr>
                <w:color w:val="434343"/>
                <w:sz w:val="28"/>
                <w:szCs w:val="28"/>
                <w:rtl w:val="0"/>
              </w:rPr>
              <w:t xml:space="preserve">Welcome to join a diverse group of Mongolian and International participants and businesses in B2B and B2G interactive meetings at </w:t>
            </w:r>
            <w:r w:rsidDel="00000000" w:rsidR="00000000" w:rsidRPr="00000000">
              <w:rPr>
                <w:b w:val="1"/>
                <w:color w:val="f46f10"/>
                <w:sz w:val="28"/>
                <w:szCs w:val="28"/>
                <w:rtl w:val="0"/>
              </w:rPr>
              <w:t xml:space="preserve">“EXPORT MONGOLIA 2020” </w:t>
            </w:r>
            <w:r w:rsidDel="00000000" w:rsidR="00000000" w:rsidRPr="00000000">
              <w:rPr>
                <w:color w:val="434343"/>
                <w:sz w:val="28"/>
                <w:szCs w:val="28"/>
                <w:rtl w:val="0"/>
              </w:rPr>
              <w:t xml:space="preserve">International Virtual Forum and Expo.</w:t>
            </w:r>
          </w:p>
          <w:p w:rsidR="00000000" w:rsidDel="00000000" w:rsidP="00000000" w:rsidRDefault="00000000" w:rsidRPr="00000000" w14:paraId="00000005">
            <w:pPr>
              <w:widowControl w:val="0"/>
              <w:jc w:val="both"/>
              <w:rPr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color w:val="434343"/>
                <w:sz w:val="28"/>
                <w:szCs w:val="28"/>
              </w:rPr>
            </w:pPr>
            <w:hyperlink r:id="rId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2938463" cy="380383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8463" cy="3803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jc w:val="both"/>
              <w:rPr>
                <w:b w:val="1"/>
                <w:color w:val="f46f1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both"/>
              <w:rPr>
                <w:b w:val="1"/>
                <w:color w:val="f46f1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46f10"/>
                <w:sz w:val="28"/>
                <w:szCs w:val="28"/>
                <w:rtl w:val="0"/>
              </w:rPr>
              <w:t xml:space="preserve">A GREAT OPPORTUNITY TO: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after="0" w:afterAutospacing="0" w:before="120" w:lineRule="auto"/>
              <w:ind w:left="1440" w:hanging="360"/>
              <w:jc w:val="both"/>
              <w:rPr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rtl w:val="0"/>
              </w:rPr>
              <w:t xml:space="preserve">Discover potential Mongolian natural brands and products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1440" w:hanging="360"/>
              <w:jc w:val="both"/>
              <w:rPr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rtl w:val="0"/>
              </w:rPr>
              <w:t xml:space="preserve">Meet Mongolian entrepreneurs and producers with goods and services for export markets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1440" w:hanging="360"/>
              <w:jc w:val="both"/>
              <w:rPr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rtl w:val="0"/>
              </w:rPr>
              <w:t xml:space="preserve">Interact with Mongolia’s export and international trade policy decision-makers as well as with Mongolian potential exporters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before="0" w:beforeAutospacing="0" w:lineRule="auto"/>
              <w:ind w:left="1440" w:hanging="360"/>
              <w:jc w:val="both"/>
              <w:rPr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rtl w:val="0"/>
              </w:rPr>
              <w:t xml:space="preserve">Familiarize yourself with Mongolia's investment environment and business opportunities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240" w:lineRule="auto"/>
              <w:ind w:left="1440" w:firstLine="0"/>
              <w:jc w:val="both"/>
              <w:rPr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80" w:lineRule="auto"/>
              <w:ind w:left="0" w:firstLine="0"/>
              <w:jc w:val="center"/>
              <w:rPr>
                <w:b w:val="1"/>
                <w:color w:val="f37616"/>
                <w:sz w:val="28"/>
                <w:szCs w:val="28"/>
                <w:u w:val="single"/>
              </w:rPr>
            </w:pPr>
            <w:hyperlink r:id="rId9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REGISTER HERE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80" w:lineRule="auto"/>
              <w:ind w:left="0" w:firstLine="0"/>
              <w:jc w:val="center"/>
              <w:rPr>
                <w:b w:val="1"/>
                <w:color w:val="f37616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b w:val="1"/>
                <w:color w:val="f46f1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46f10"/>
                <w:sz w:val="26"/>
                <w:szCs w:val="26"/>
                <w:rtl w:val="0"/>
              </w:rPr>
              <w:t xml:space="preserve">ORGANIZERS AND SUPPORTERS</w:t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b w:val="1"/>
                <w:color w:val="f46f1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46f10"/>
                <w:sz w:val="26"/>
                <w:szCs w:val="26"/>
              </w:rPr>
              <w:drawing>
                <wp:inline distB="114300" distT="114300" distL="114300" distR="114300">
                  <wp:extent cx="7419975" cy="28194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9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b w:val="1"/>
                <w:color w:val="f46f1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46f10"/>
                <w:sz w:val="26"/>
                <w:szCs w:val="26"/>
              </w:rPr>
              <w:drawing>
                <wp:inline distB="114300" distT="114300" distL="114300" distR="114300">
                  <wp:extent cx="7419975" cy="22860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975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hyperlink" Target="https://www.expomongolia.org/register?fbclid=IwAR1E-PszB4jWE8vGmj0a3PCIFqYzhV5uRskyZU2ic0UcfYBK9sFvPA956Tk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docs.google.com/presentation/d/e/2PACX-1vQdAjKj6lzLVT_B1Q-SFoEKiUBuiqhHcCC67WiuKW3W57ChAvWK-Vb9GMKM9yhNX-1LPZ3YxY8EPx1H/pub?start=false&amp;loop=false&amp;delayms=3000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