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B0" w:rsidRPr="00A751B0" w:rsidRDefault="00A751B0" w:rsidP="00A751B0">
      <w:pPr>
        <w:pStyle w:val="NormalWeb"/>
        <w:jc w:val="both"/>
        <w:rPr>
          <w:rFonts w:ascii="Helvetical" w:hAnsi="Helvetical"/>
        </w:rPr>
      </w:pPr>
      <w:r w:rsidRPr="00A751B0">
        <w:rPr>
          <w:rFonts w:ascii="Helvetical" w:hAnsi="Helvetical"/>
        </w:rPr>
        <w:t xml:space="preserve">Dear all, </w:t>
      </w:r>
    </w:p>
    <w:p w:rsidR="00A751B0" w:rsidRPr="00A751B0" w:rsidRDefault="00A751B0" w:rsidP="00A751B0">
      <w:pPr>
        <w:pStyle w:val="Heading2"/>
        <w:jc w:val="both"/>
        <w:rPr>
          <w:rFonts w:ascii="Helvetical" w:hAnsi="Helvetical"/>
          <w:sz w:val="24"/>
          <w:szCs w:val="24"/>
        </w:rPr>
      </w:pPr>
      <w:r w:rsidRPr="00A751B0">
        <w:rPr>
          <w:rFonts w:ascii="Helvetical" w:hAnsi="Helvetical"/>
          <w:sz w:val="24"/>
          <w:szCs w:val="24"/>
        </w:rPr>
        <w:t xml:space="preserve">RE: </w:t>
      </w:r>
      <w:hyperlink r:id="rId5" w:history="1">
        <w:r w:rsidRPr="00A751B0">
          <w:rPr>
            <w:rStyle w:val="Hyperlink"/>
            <w:rFonts w:ascii="Helvetical" w:hAnsi="Helvetical"/>
            <w:sz w:val="24"/>
            <w:szCs w:val="24"/>
          </w:rPr>
          <w:t>Causes and Minimization of Post-Harvest Losses</w:t>
        </w:r>
      </w:hyperlink>
    </w:p>
    <w:p w:rsidR="00A751B0" w:rsidRPr="00A751B0" w:rsidRDefault="00A751B0" w:rsidP="00A751B0">
      <w:pPr>
        <w:pStyle w:val="Heading2"/>
        <w:jc w:val="both"/>
        <w:rPr>
          <w:rFonts w:ascii="Helvetical" w:hAnsi="Helvetical"/>
          <w:sz w:val="24"/>
          <w:szCs w:val="24"/>
        </w:rPr>
      </w:pPr>
      <w:hyperlink r:id="rId6" w:history="1">
        <w:proofErr w:type="spellStart"/>
        <w:r w:rsidRPr="00A751B0">
          <w:rPr>
            <w:rStyle w:val="Hyperlink"/>
            <w:rFonts w:ascii="Helvetical" w:hAnsi="Helvetical"/>
            <w:sz w:val="24"/>
            <w:szCs w:val="24"/>
          </w:rPr>
          <w:t>FineResults</w:t>
        </w:r>
        <w:proofErr w:type="spellEnd"/>
        <w:r w:rsidRPr="00A751B0">
          <w:rPr>
            <w:rStyle w:val="Hyperlink"/>
            <w:rFonts w:ascii="Helvetical" w:hAnsi="Helvetical"/>
            <w:sz w:val="24"/>
            <w:szCs w:val="24"/>
          </w:rPr>
          <w:t xml:space="preserve"> Research Services</w:t>
        </w:r>
      </w:hyperlink>
      <w:r w:rsidRPr="00A751B0">
        <w:rPr>
          <w:rFonts w:ascii="Helvetical" w:hAnsi="Helvetical"/>
          <w:sz w:val="24"/>
          <w:szCs w:val="24"/>
        </w:rPr>
        <w:t xml:space="preserve"> </w:t>
      </w:r>
      <w:r w:rsidRPr="00A751B0">
        <w:rPr>
          <w:rFonts w:ascii="Helvetical" w:hAnsi="Helvetical"/>
          <w:b w:val="0"/>
          <w:sz w:val="24"/>
          <w:szCs w:val="24"/>
        </w:rPr>
        <w:t>would like to invite you to high impact training</w:t>
      </w:r>
      <w:r w:rsidRPr="00A751B0">
        <w:rPr>
          <w:rFonts w:ascii="Helvetical" w:hAnsi="Helvetical"/>
          <w:b w:val="0"/>
          <w:sz w:val="24"/>
          <w:szCs w:val="24"/>
          <w:lang w:val="en-GB"/>
        </w:rPr>
        <w:t xml:space="preserve"> on</w:t>
      </w:r>
      <w:r w:rsidRPr="00A751B0">
        <w:rPr>
          <w:rFonts w:ascii="Helvetical" w:hAnsi="Helvetical"/>
          <w:sz w:val="24"/>
          <w:szCs w:val="24"/>
          <w:lang w:val="en-GB"/>
        </w:rPr>
        <w:t xml:space="preserve"> </w:t>
      </w:r>
      <w:hyperlink r:id="rId7" w:history="1">
        <w:r w:rsidRPr="00A751B0">
          <w:rPr>
            <w:rStyle w:val="Hyperlink"/>
            <w:rFonts w:ascii="Helvetical" w:hAnsi="Helvetical"/>
            <w:sz w:val="24"/>
            <w:szCs w:val="24"/>
          </w:rPr>
          <w:t>Causes and Minimization of Post-Harvest Losses</w:t>
        </w:r>
      </w:hyperlink>
      <w:r w:rsidRPr="00A751B0">
        <w:rPr>
          <w:rFonts w:ascii="Helvetical" w:hAnsi="Helvetical"/>
          <w:sz w:val="24"/>
          <w:szCs w:val="24"/>
        </w:rPr>
        <w:t xml:space="preserve"> </w:t>
      </w:r>
      <w:r w:rsidRPr="00A751B0">
        <w:rPr>
          <w:rFonts w:ascii="Helvetical" w:hAnsi="Helvetical"/>
          <w:b w:val="0"/>
          <w:sz w:val="24"/>
          <w:szCs w:val="24"/>
        </w:rPr>
        <w:t>to be held in Nairobi from</w:t>
      </w:r>
      <w:r w:rsidRPr="00A751B0">
        <w:rPr>
          <w:rFonts w:ascii="Helvetical" w:hAnsi="Helvetical"/>
          <w:sz w:val="24"/>
          <w:szCs w:val="24"/>
        </w:rPr>
        <w:t xml:space="preserve"> 10/08/2020 to 14/08/2020</w:t>
      </w:r>
    </w:p>
    <w:p w:rsidR="00A751B0" w:rsidRPr="00A751B0" w:rsidRDefault="00A751B0" w:rsidP="00A751B0">
      <w:pPr>
        <w:spacing w:line="240" w:lineRule="auto"/>
        <w:jc w:val="both"/>
        <w:rPr>
          <w:rFonts w:ascii="Helvetical" w:hAnsi="Helvetical"/>
          <w:b/>
          <w:sz w:val="24"/>
          <w:szCs w:val="24"/>
        </w:rPr>
      </w:pPr>
      <w:bookmarkStart w:id="0" w:name="_GoBack"/>
      <w:bookmarkEnd w:id="0"/>
      <w:r w:rsidRPr="00A751B0">
        <w:rPr>
          <w:rFonts w:ascii="Helvetical" w:hAnsi="Helvetical"/>
          <w:b/>
          <w:sz w:val="24"/>
          <w:szCs w:val="24"/>
        </w:rPr>
        <w:t>COURSE PROFILE</w:t>
      </w:r>
    </w:p>
    <w:p w:rsidR="00A751B0" w:rsidRPr="00A751B0" w:rsidRDefault="00A751B0" w:rsidP="00A751B0">
      <w:pPr>
        <w:pStyle w:val="Heading2"/>
        <w:jc w:val="both"/>
        <w:rPr>
          <w:rFonts w:ascii="Helvetical" w:hAnsi="Helvetical"/>
          <w:sz w:val="24"/>
          <w:szCs w:val="24"/>
        </w:rPr>
      </w:pPr>
      <w:r w:rsidRPr="00A751B0">
        <w:rPr>
          <w:rFonts w:ascii="Helvetical" w:hAnsi="Helvetical"/>
          <w:sz w:val="24"/>
          <w:szCs w:val="24"/>
        </w:rPr>
        <w:t xml:space="preserve">Course Name: </w:t>
      </w:r>
      <w:hyperlink r:id="rId8" w:history="1">
        <w:r w:rsidRPr="00A751B0">
          <w:rPr>
            <w:rStyle w:val="Hyperlink"/>
            <w:rFonts w:ascii="Helvetical" w:hAnsi="Helvetical"/>
            <w:sz w:val="24"/>
            <w:szCs w:val="24"/>
          </w:rPr>
          <w:t>Causes and Minimization of Post-Harvest Losses</w:t>
        </w:r>
      </w:hyperlink>
    </w:p>
    <w:p w:rsidR="00A751B0" w:rsidRPr="00A751B0" w:rsidRDefault="00A751B0" w:rsidP="00A751B0">
      <w:pPr>
        <w:spacing w:line="240" w:lineRule="auto"/>
        <w:jc w:val="both"/>
        <w:rPr>
          <w:rFonts w:ascii="Helvetical" w:hAnsi="Helvetical"/>
          <w:sz w:val="24"/>
          <w:szCs w:val="24"/>
        </w:rPr>
      </w:pPr>
      <w:r w:rsidRPr="00A751B0">
        <w:rPr>
          <w:rFonts w:ascii="Helvetical" w:hAnsi="Helvetical"/>
          <w:b/>
          <w:sz w:val="24"/>
          <w:szCs w:val="24"/>
        </w:rPr>
        <w:t>Date:</w:t>
      </w:r>
      <w:r w:rsidRPr="00A751B0">
        <w:rPr>
          <w:rFonts w:ascii="Helvetical" w:hAnsi="Helvetical"/>
          <w:sz w:val="24"/>
          <w:szCs w:val="24"/>
        </w:rPr>
        <w:t xml:space="preserve"> </w:t>
      </w:r>
      <w:r w:rsidRPr="00A751B0">
        <w:rPr>
          <w:rFonts w:ascii="Helvetical" w:hAnsi="Helvetical"/>
          <w:b/>
          <w:sz w:val="24"/>
          <w:szCs w:val="24"/>
        </w:rPr>
        <w:t>10/08/2020 to 14/08/2020</w:t>
      </w:r>
    </w:p>
    <w:p w:rsidR="00A751B0" w:rsidRPr="00A751B0" w:rsidRDefault="00A751B0" w:rsidP="00A751B0">
      <w:pPr>
        <w:spacing w:line="240" w:lineRule="auto"/>
        <w:jc w:val="both"/>
        <w:rPr>
          <w:rFonts w:ascii="Helvetical" w:hAnsi="Helvetical"/>
          <w:b/>
          <w:sz w:val="24"/>
          <w:szCs w:val="24"/>
        </w:rPr>
      </w:pPr>
      <w:r w:rsidRPr="00A751B0">
        <w:rPr>
          <w:rFonts w:ascii="Helvetical" w:hAnsi="Helvetical"/>
          <w:b/>
          <w:sz w:val="24"/>
          <w:szCs w:val="24"/>
        </w:rPr>
        <w:t>Duration: 5 Days</w:t>
      </w:r>
    </w:p>
    <w:p w:rsidR="00A751B0" w:rsidRPr="00A751B0" w:rsidRDefault="00A751B0" w:rsidP="00A751B0">
      <w:pPr>
        <w:spacing w:line="240" w:lineRule="auto"/>
        <w:jc w:val="both"/>
        <w:rPr>
          <w:rFonts w:ascii="Helvetical" w:hAnsi="Helvetical"/>
          <w:b/>
          <w:sz w:val="24"/>
          <w:szCs w:val="24"/>
        </w:rPr>
      </w:pPr>
      <w:r w:rsidRPr="00A751B0">
        <w:rPr>
          <w:rFonts w:ascii="Helvetical" w:hAnsi="Helvetical"/>
          <w:b/>
          <w:sz w:val="24"/>
          <w:szCs w:val="24"/>
        </w:rPr>
        <w:t xml:space="preserve">Venue: </w:t>
      </w:r>
      <w:proofErr w:type="spellStart"/>
      <w:r w:rsidRPr="00A751B0">
        <w:rPr>
          <w:rFonts w:ascii="Helvetical" w:hAnsi="Helvetical"/>
          <w:b/>
          <w:sz w:val="24"/>
          <w:szCs w:val="24"/>
        </w:rPr>
        <w:t>FineResults</w:t>
      </w:r>
      <w:proofErr w:type="spellEnd"/>
      <w:r w:rsidRPr="00A751B0">
        <w:rPr>
          <w:rFonts w:ascii="Helvetical" w:hAnsi="Helvetical"/>
          <w:b/>
          <w:sz w:val="24"/>
          <w:szCs w:val="24"/>
        </w:rPr>
        <w:t xml:space="preserve"> Research Training Centre, </w:t>
      </w:r>
      <w:r w:rsidRPr="00A751B0">
        <w:rPr>
          <w:rFonts w:ascii="Helvetical" w:hAnsi="Helvetical" w:cs="Times New Roman"/>
          <w:b/>
          <w:sz w:val="24"/>
          <w:szCs w:val="24"/>
        </w:rPr>
        <w:t>Nairobi</w:t>
      </w:r>
      <w:r w:rsidRPr="00A751B0">
        <w:rPr>
          <w:rFonts w:ascii="Helvetical" w:hAnsi="Helvetical"/>
          <w:b/>
          <w:sz w:val="24"/>
          <w:szCs w:val="24"/>
        </w:rPr>
        <w:t>, Kenya</w:t>
      </w:r>
    </w:p>
    <w:p w:rsidR="00A751B0" w:rsidRPr="00A751B0" w:rsidRDefault="00A751B0" w:rsidP="00A751B0">
      <w:pPr>
        <w:spacing w:line="240" w:lineRule="auto"/>
        <w:jc w:val="both"/>
        <w:rPr>
          <w:rFonts w:ascii="Helvetical" w:hAnsi="Helvetical"/>
          <w:b/>
          <w:sz w:val="24"/>
          <w:szCs w:val="24"/>
        </w:rPr>
      </w:pPr>
      <w:r w:rsidRPr="00A751B0">
        <w:rPr>
          <w:rFonts w:ascii="Helvetical" w:hAnsi="Helvetical"/>
          <w:b/>
          <w:sz w:val="24"/>
          <w:szCs w:val="24"/>
        </w:rPr>
        <w:t>Cost: USD 800</w:t>
      </w:r>
    </w:p>
    <w:p w:rsidR="00A751B0" w:rsidRPr="00A751B0" w:rsidRDefault="00A751B0" w:rsidP="00A751B0">
      <w:pPr>
        <w:pStyle w:val="Textbody"/>
        <w:spacing w:line="240" w:lineRule="auto"/>
        <w:jc w:val="both"/>
        <w:rPr>
          <w:rFonts w:ascii="Helvetical" w:hAnsi="Helvetical"/>
        </w:rPr>
      </w:pPr>
      <w:r w:rsidRPr="00A751B0">
        <w:rPr>
          <w:rFonts w:ascii="Helvetical" w:hAnsi="Helvetical" w:cs="Calibri"/>
          <w:b/>
          <w:color w:val="000000"/>
        </w:rPr>
        <w:t>Online Registration</w:t>
      </w:r>
      <w:r w:rsidRPr="00A751B0">
        <w:rPr>
          <w:rFonts w:ascii="Helvetical" w:hAnsi="Helvetical" w:cs="Calibri"/>
          <w:color w:val="000000"/>
        </w:rPr>
        <w:t xml:space="preserve">: </w:t>
      </w:r>
      <w:hyperlink r:id="rId9" w:history="1">
        <w:r w:rsidRPr="00A751B0">
          <w:rPr>
            <w:rStyle w:val="Hyperlink"/>
            <w:rFonts w:ascii="Helvetical" w:hAnsi="Helvetical" w:cs="Calibri"/>
          </w:rPr>
          <w:t>REGISTER HERE</w:t>
        </w:r>
      </w:hyperlink>
    </w:p>
    <w:p w:rsidR="00A751B0" w:rsidRPr="00A751B0" w:rsidRDefault="00A751B0" w:rsidP="00A751B0">
      <w:pPr>
        <w:autoSpaceDE w:val="0"/>
        <w:autoSpaceDN w:val="0"/>
        <w:adjustRightInd w:val="0"/>
        <w:spacing w:before="100" w:beforeAutospacing="1" w:after="0" w:line="240" w:lineRule="auto"/>
        <w:jc w:val="both"/>
        <w:rPr>
          <w:rFonts w:ascii="Helvetical" w:eastAsia="Times New Roman" w:hAnsi="Helvetical" w:cs="Times New Roman"/>
          <w:sz w:val="24"/>
          <w:szCs w:val="24"/>
        </w:rPr>
      </w:pPr>
      <w:r w:rsidRPr="00A751B0">
        <w:rPr>
          <w:rFonts w:ascii="Helvetical" w:eastAsia="Times New Roman" w:hAnsi="Helvetical" w:cs="Times New Roman"/>
          <w:b/>
          <w:sz w:val="24"/>
          <w:szCs w:val="24"/>
        </w:rPr>
        <w:t>INTRODUCTION</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Foods are very prone to loss and waste. Such loss and waste does not only lead to reduced farmers’ incomes and increase consumers’ expenses but also present many negative economic and environmental challenges. While the number of food insecure population remains unacceptably high, massive quantities of food are lost due to spoilage and infestations before they can be consumed. Reducing food losses and waste is a proven way of ensuring food security. This training course is designed to shed light on causes of postharvest losses and strategies that can reduce such losses.</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DURATION</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5 Days</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COURSE OBJECTIVES</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By the end of the course, participants will be able to</w:t>
      </w:r>
      <w:r w:rsidRPr="00A751B0">
        <w:rPr>
          <w:rFonts w:ascii="Helvetical" w:eastAsia="Times New Roman" w:hAnsi="Helvetical" w:cs="Times New Roman"/>
          <w:b/>
          <w:bCs/>
          <w:color w:val="000000"/>
          <w:sz w:val="24"/>
          <w:szCs w:val="24"/>
          <w:lang w:val="en-GB" w:eastAsia="en-GB"/>
        </w:rPr>
        <w:t>:</w:t>
      </w:r>
    </w:p>
    <w:p w:rsidR="00A751B0" w:rsidRPr="00A751B0" w:rsidRDefault="00A751B0" w:rsidP="00A751B0">
      <w:pPr>
        <w:numPr>
          <w:ilvl w:val="0"/>
          <w:numId w:val="3"/>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Understand the concepts of food losses and control.</w:t>
      </w:r>
    </w:p>
    <w:p w:rsidR="00A751B0" w:rsidRPr="00A751B0" w:rsidRDefault="00A751B0" w:rsidP="00A751B0">
      <w:pPr>
        <w:numPr>
          <w:ilvl w:val="0"/>
          <w:numId w:val="3"/>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Understand the importance of attentive harvest, packing, storage and transportation to providing quality product.</w:t>
      </w:r>
    </w:p>
    <w:p w:rsidR="00A751B0" w:rsidRPr="00A751B0" w:rsidRDefault="00A751B0" w:rsidP="00A751B0">
      <w:pPr>
        <w:numPr>
          <w:ilvl w:val="0"/>
          <w:numId w:val="3"/>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Understand how food management practices affect post-harvest condition.</w:t>
      </w:r>
    </w:p>
    <w:p w:rsidR="00A751B0" w:rsidRPr="00A751B0" w:rsidRDefault="00A751B0" w:rsidP="00A751B0">
      <w:pPr>
        <w:numPr>
          <w:ilvl w:val="0"/>
          <w:numId w:val="3"/>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Understand how food safety practices begin in the field and carry through harvest &amp; post-harvest handling.</w:t>
      </w:r>
    </w:p>
    <w:p w:rsidR="00A751B0" w:rsidRPr="00A751B0" w:rsidRDefault="00A751B0" w:rsidP="00A751B0">
      <w:pPr>
        <w:numPr>
          <w:ilvl w:val="0"/>
          <w:numId w:val="3"/>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Reduce losses (both physical and in market value) between harvest and consumption.</w:t>
      </w:r>
    </w:p>
    <w:p w:rsidR="00A751B0" w:rsidRPr="00A751B0" w:rsidRDefault="00A751B0" w:rsidP="00A751B0">
      <w:pPr>
        <w:numPr>
          <w:ilvl w:val="0"/>
          <w:numId w:val="3"/>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Protect food safety and learn appropriate handling technology for a given produce taking into consideration the available technology of the locality or country.</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COURSE OUTLINE</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 xml:space="preserve">Module 1: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lastRenderedPageBreak/>
        <w:t>Basic concepts</w:t>
      </w:r>
    </w:p>
    <w:p w:rsidR="00A751B0" w:rsidRPr="00A751B0" w:rsidRDefault="00A751B0" w:rsidP="00A751B0">
      <w:pPr>
        <w:numPr>
          <w:ilvl w:val="0"/>
          <w:numId w:val="4"/>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Food waste</w:t>
      </w:r>
    </w:p>
    <w:p w:rsidR="00A751B0" w:rsidRPr="00A751B0" w:rsidRDefault="00A751B0" w:rsidP="00A751B0">
      <w:pPr>
        <w:numPr>
          <w:ilvl w:val="0"/>
          <w:numId w:val="4"/>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Food loss</w:t>
      </w:r>
    </w:p>
    <w:p w:rsidR="00A751B0" w:rsidRPr="00A751B0" w:rsidRDefault="00A751B0" w:rsidP="00A751B0">
      <w:pPr>
        <w:numPr>
          <w:ilvl w:val="0"/>
          <w:numId w:val="4"/>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Food waste and loss</w:t>
      </w:r>
    </w:p>
    <w:p w:rsidR="00A751B0" w:rsidRPr="00A751B0" w:rsidRDefault="00A751B0" w:rsidP="00A751B0">
      <w:pPr>
        <w:numPr>
          <w:ilvl w:val="0"/>
          <w:numId w:val="4"/>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Food quality loss or waste</w:t>
      </w:r>
    </w:p>
    <w:p w:rsidR="00A751B0" w:rsidRPr="00A751B0" w:rsidRDefault="00A751B0" w:rsidP="00A751B0">
      <w:pPr>
        <w:numPr>
          <w:ilvl w:val="0"/>
          <w:numId w:val="4"/>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Physical loss</w:t>
      </w:r>
    </w:p>
    <w:p w:rsidR="00A751B0" w:rsidRPr="00A751B0" w:rsidRDefault="00A751B0" w:rsidP="00A751B0">
      <w:pPr>
        <w:numPr>
          <w:ilvl w:val="0"/>
          <w:numId w:val="4"/>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Economic loss</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 xml:space="preserve">Module 2: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Causes of post-harvest losses</w:t>
      </w:r>
    </w:p>
    <w:p w:rsidR="00A751B0" w:rsidRPr="00A751B0" w:rsidRDefault="00A751B0" w:rsidP="00A751B0">
      <w:pPr>
        <w:numPr>
          <w:ilvl w:val="0"/>
          <w:numId w:val="5"/>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Primary Causes</w:t>
      </w:r>
    </w:p>
    <w:p w:rsidR="00A751B0" w:rsidRPr="00A751B0" w:rsidRDefault="00A751B0" w:rsidP="00A751B0">
      <w:pPr>
        <w:numPr>
          <w:ilvl w:val="0"/>
          <w:numId w:val="5"/>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Secondary Causes</w:t>
      </w:r>
    </w:p>
    <w:p w:rsidR="00A751B0" w:rsidRPr="00A751B0" w:rsidRDefault="00A751B0" w:rsidP="00A751B0">
      <w:pPr>
        <w:spacing w:after="0" w:line="240" w:lineRule="auto"/>
        <w:ind w:left="720"/>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 xml:space="preserve">Module 3: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Methods of post-harvest loss and waste minimization</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Drying techniques</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Packaging and protective storage</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Refrigeration and cooling</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Use of chemicals</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Biological controls</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Canning</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Irradiation</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Freezing</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Pasteurization</w:t>
      </w:r>
    </w:p>
    <w:p w:rsidR="00A751B0" w:rsidRPr="00A751B0" w:rsidRDefault="00A751B0" w:rsidP="00A751B0">
      <w:pPr>
        <w:numPr>
          <w:ilvl w:val="0"/>
          <w:numId w:val="6"/>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Sterile filtration</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color w:val="000000"/>
          <w:sz w:val="24"/>
          <w:szCs w:val="24"/>
          <w:lang w:val="en-GB" w:eastAsia="en-GB"/>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 xml:space="preserve">Module 4: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Field trip</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 xml:space="preserve">Module 5: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bCs/>
          <w:color w:val="000000"/>
          <w:sz w:val="24"/>
          <w:szCs w:val="24"/>
          <w:lang w:val="en-GB" w:eastAsia="en-GB"/>
        </w:rPr>
        <w:t>Implications of reducing food loss and waste</w:t>
      </w:r>
    </w:p>
    <w:p w:rsidR="00A751B0" w:rsidRPr="00A751B0" w:rsidRDefault="00A751B0" w:rsidP="00A751B0">
      <w:pPr>
        <w:numPr>
          <w:ilvl w:val="0"/>
          <w:numId w:val="7"/>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Food availability</w:t>
      </w:r>
    </w:p>
    <w:p w:rsidR="00A751B0" w:rsidRPr="00A751B0" w:rsidRDefault="00A751B0" w:rsidP="00A751B0">
      <w:pPr>
        <w:numPr>
          <w:ilvl w:val="0"/>
          <w:numId w:val="7"/>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Food safety and security and livelihoods</w:t>
      </w:r>
    </w:p>
    <w:p w:rsidR="00A751B0" w:rsidRPr="00A751B0" w:rsidRDefault="00A751B0" w:rsidP="00A751B0">
      <w:pPr>
        <w:numPr>
          <w:ilvl w:val="0"/>
          <w:numId w:val="7"/>
        </w:numPr>
        <w:spacing w:before="100" w:beforeAutospacing="1" w:after="0" w:line="240" w:lineRule="auto"/>
        <w:contextualSpacing/>
        <w:jc w:val="both"/>
        <w:rPr>
          <w:rFonts w:ascii="Helvetical" w:eastAsia="Times New Roman" w:hAnsi="Helvetical" w:cs="Times New Roman"/>
          <w:color w:val="000000"/>
          <w:sz w:val="24"/>
          <w:szCs w:val="24"/>
        </w:rPr>
      </w:pPr>
      <w:r w:rsidRPr="00A751B0">
        <w:rPr>
          <w:rFonts w:ascii="Helvetical" w:eastAsia="Times New Roman" w:hAnsi="Helvetical" w:cs="Times New Roman"/>
          <w:color w:val="000000"/>
          <w:sz w:val="24"/>
          <w:szCs w:val="24"/>
          <w:lang w:val="en-GB" w:eastAsia="en-GB"/>
        </w:rPr>
        <w:t>Food prices</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sz w:val="24"/>
          <w:szCs w:val="24"/>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sz w:val="24"/>
          <w:szCs w:val="24"/>
        </w:rPr>
        <w:t>ACCOMMODATION</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sz w:val="24"/>
          <w:szCs w:val="24"/>
        </w:rPr>
        <w:t xml:space="preserve">Accommodation is arranged upon request. For reservations contact us through Mobile: </w:t>
      </w:r>
      <w:r w:rsidRPr="00A751B0">
        <w:rPr>
          <w:rFonts w:ascii="Helvetical" w:hAnsi="Helvetical" w:cs="Calibri"/>
          <w:sz w:val="24"/>
          <w:szCs w:val="24"/>
        </w:rPr>
        <w:t>+254 759 285 295</w:t>
      </w:r>
      <w:r w:rsidRPr="00A751B0">
        <w:rPr>
          <w:rFonts w:ascii="Helvetical" w:eastAsia="Times New Roman" w:hAnsi="Helvetical" w:cs="Times New Roman"/>
          <w:sz w:val="24"/>
          <w:szCs w:val="24"/>
        </w:rPr>
        <w:t xml:space="preserve"> or Email: training@fineresultsresearch.org</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sz w:val="24"/>
          <w:szCs w:val="24"/>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sz w:val="24"/>
          <w:szCs w:val="24"/>
        </w:rPr>
        <w:t>PAYMENT</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sz w:val="24"/>
          <w:szCs w:val="24"/>
        </w:rPr>
        <w:t xml:space="preserve">Payment should be transferred to </w:t>
      </w:r>
      <w:proofErr w:type="spellStart"/>
      <w:r w:rsidRPr="00A751B0">
        <w:rPr>
          <w:rFonts w:ascii="Helvetical" w:eastAsia="Times New Roman" w:hAnsi="Helvetical" w:cs="Times New Roman"/>
          <w:sz w:val="24"/>
          <w:szCs w:val="24"/>
        </w:rPr>
        <w:t>FineResults</w:t>
      </w:r>
      <w:proofErr w:type="spellEnd"/>
      <w:r w:rsidRPr="00A751B0">
        <w:rPr>
          <w:rFonts w:ascii="Helvetical" w:eastAsia="Times New Roman" w:hAnsi="Helvetical" w:cs="Times New Roman"/>
          <w:sz w:val="24"/>
          <w:szCs w:val="24"/>
        </w:rPr>
        <w:t xml:space="preserve"> Research Limited bank before commencement of training. Send proof of payment through the email: training@fineresultsresearch.org</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sz w:val="24"/>
          <w:szCs w:val="24"/>
        </w:rPr>
        <w:t> </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b/>
          <w:sz w:val="24"/>
          <w:szCs w:val="24"/>
        </w:rPr>
        <w:t>CANCELLATION POLICY</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sz w:val="24"/>
          <w:szCs w:val="24"/>
        </w:rPr>
        <w:t>•</w:t>
      </w:r>
      <w:r w:rsidRPr="00A751B0">
        <w:rPr>
          <w:rFonts w:ascii="Helvetical" w:eastAsia="Times New Roman" w:hAnsi="Helvetical" w:cs="Times New Roman"/>
          <w:sz w:val="24"/>
          <w:szCs w:val="24"/>
        </w:rPr>
        <w:tab/>
        <w:t>All requests for cancellations must be received in writing.</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r w:rsidRPr="00A751B0">
        <w:rPr>
          <w:rFonts w:ascii="Helvetical" w:eastAsia="Times New Roman" w:hAnsi="Helvetical" w:cs="Times New Roman"/>
          <w:sz w:val="24"/>
          <w:szCs w:val="24"/>
        </w:rPr>
        <w:t>•</w:t>
      </w:r>
      <w:r w:rsidRPr="00A751B0">
        <w:rPr>
          <w:rFonts w:ascii="Helvetical" w:eastAsia="Times New Roman" w:hAnsi="Helvetical" w:cs="Times New Roman"/>
          <w:sz w:val="24"/>
          <w:szCs w:val="24"/>
        </w:rPr>
        <w:tab/>
        <w:t>Changes will become effective on the date of written confirmation being received.</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p>
    <w:p w:rsidR="00A751B0" w:rsidRPr="00A751B0" w:rsidRDefault="00A751B0" w:rsidP="00A751B0">
      <w:pPr>
        <w:pStyle w:val="NormalWeb"/>
        <w:jc w:val="both"/>
        <w:rPr>
          <w:rFonts w:ascii="Helvetical" w:hAnsi="Helvetical"/>
        </w:rPr>
      </w:pPr>
      <w:r w:rsidRPr="00A751B0">
        <w:rPr>
          <w:rStyle w:val="Strong"/>
          <w:rFonts w:ascii="Helvetical" w:hAnsi="Helvetical"/>
        </w:rPr>
        <w:t>GENERAL NOTES</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All our courses can be Tailor-made to participants needs</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The participant must be conversant with English</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Presentations are well guided, practical exercise, web based tutorials and group work. Our facilitators are expert with more than 10years of experience.</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 xml:space="preserve">Upon completion of training the participant will be issued with </w:t>
      </w:r>
      <w:proofErr w:type="spellStart"/>
      <w:r w:rsidRPr="00A751B0">
        <w:rPr>
          <w:rFonts w:ascii="Helvetical" w:hAnsi="Helvetical"/>
        </w:rPr>
        <w:t>FineResults</w:t>
      </w:r>
      <w:proofErr w:type="spellEnd"/>
      <w:r w:rsidRPr="00A751B0">
        <w:rPr>
          <w:rFonts w:ascii="Helvetical" w:hAnsi="Helvetical"/>
        </w:rPr>
        <w:t xml:space="preserve"> Research Services certificate </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 xml:space="preserve">Training will be done at </w:t>
      </w:r>
      <w:proofErr w:type="spellStart"/>
      <w:r w:rsidRPr="00A751B0">
        <w:rPr>
          <w:rFonts w:ascii="Helvetical" w:hAnsi="Helvetical"/>
        </w:rPr>
        <w:t>FineResults</w:t>
      </w:r>
      <w:proofErr w:type="spellEnd"/>
      <w:r w:rsidRPr="00A751B0">
        <w:rPr>
          <w:rFonts w:ascii="Helvetical" w:hAnsi="Helvetical"/>
        </w:rPr>
        <w:t xml:space="preserve"> Research Services center in Nairobi Kenya. We also offer more than five participants training at requested location within Kenya, more than ten participants within east Africa and more than twenty participants all over the world.</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Course duration is flexible and the contents can be modified to fit any number of days.</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The course fee includes facilitation training materials, 2 coffee breaks, buffet lunch and a Certificate of successful completion of Training. Participants will be responsible for their own travel expenses and arrangements, airport transfers, visa application dinners, health/accident insurance and other personal expenses.</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One year free Consultation and Coaching provided after the course.</w:t>
      </w:r>
    </w:p>
    <w:p w:rsidR="00A751B0" w:rsidRPr="00A751B0" w:rsidRDefault="00A751B0" w:rsidP="00A751B0">
      <w:pPr>
        <w:pStyle w:val="NormalWeb"/>
        <w:numPr>
          <w:ilvl w:val="0"/>
          <w:numId w:val="1"/>
        </w:numPr>
        <w:jc w:val="both"/>
        <w:rPr>
          <w:rFonts w:ascii="Helvetical" w:hAnsi="Helvetical"/>
        </w:rPr>
      </w:pPr>
      <w:r w:rsidRPr="00A751B0">
        <w:rPr>
          <w:rFonts w:ascii="Helvetical" w:hAnsi="Helvetical"/>
        </w:rPr>
        <w:t>Register as a group of more than two and enjoy discount of (10% to 30%) plus free four hour adventure drive to the National game park, in Nairobi.</w:t>
      </w:r>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p>
    <w:p w:rsidR="00A751B0" w:rsidRPr="00A751B0" w:rsidRDefault="00A751B0" w:rsidP="00A751B0">
      <w:pPr>
        <w:spacing w:before="100" w:beforeAutospacing="1" w:after="0" w:line="240" w:lineRule="auto"/>
        <w:contextualSpacing/>
        <w:jc w:val="both"/>
        <w:rPr>
          <w:rFonts w:ascii="Helvetical" w:hAnsi="Helvetical"/>
          <w:sz w:val="24"/>
          <w:szCs w:val="24"/>
        </w:rPr>
      </w:pPr>
      <w:r w:rsidRPr="00A751B0">
        <w:rPr>
          <w:rFonts w:ascii="Helvetical" w:hAnsi="Helvetical" w:cs="Calibri"/>
          <w:sz w:val="24"/>
          <w:szCs w:val="24"/>
        </w:rPr>
        <w:t> </w:t>
      </w:r>
      <w:hyperlink r:id="rId10" w:history="1">
        <w:r w:rsidRPr="00A751B0">
          <w:rPr>
            <w:rStyle w:val="Hyperlink"/>
            <w:rFonts w:ascii="Helvetical" w:hAnsi="Helvetical" w:cs="Calibri"/>
            <w:sz w:val="24"/>
            <w:szCs w:val="24"/>
          </w:rPr>
          <w:t>Visit our website for more details</w:t>
        </w:r>
      </w:hyperlink>
    </w:p>
    <w:p w:rsidR="00A751B0" w:rsidRPr="00A751B0" w:rsidRDefault="00A751B0" w:rsidP="00A751B0">
      <w:pPr>
        <w:spacing w:before="100" w:beforeAutospacing="1" w:after="0" w:line="240" w:lineRule="auto"/>
        <w:contextualSpacing/>
        <w:jc w:val="both"/>
        <w:rPr>
          <w:rFonts w:ascii="Helvetical" w:eastAsia="Times New Roman" w:hAnsi="Helvetical" w:cs="Times New Roman"/>
          <w:sz w:val="24"/>
          <w:szCs w:val="24"/>
        </w:rPr>
      </w:pPr>
    </w:p>
    <w:p w:rsidR="00A751B0" w:rsidRPr="00A751B0" w:rsidRDefault="00A751B0" w:rsidP="00A751B0">
      <w:pPr>
        <w:pStyle w:val="Textbody"/>
        <w:spacing w:line="240" w:lineRule="auto"/>
        <w:jc w:val="both"/>
        <w:rPr>
          <w:rFonts w:ascii="Helvetical" w:hAnsi="Helvetical" w:cs="Calibri"/>
        </w:rPr>
      </w:pPr>
      <w:r w:rsidRPr="00A751B0">
        <w:rPr>
          <w:rFonts w:ascii="Helvetical" w:hAnsi="Helvetical" w:cs="Calibri"/>
          <w:b/>
          <w:bCs/>
        </w:rPr>
        <w:t>How to participate</w:t>
      </w:r>
    </w:p>
    <w:p w:rsidR="00A751B0" w:rsidRPr="00A751B0" w:rsidRDefault="00A751B0" w:rsidP="00A751B0">
      <w:pPr>
        <w:pStyle w:val="Textbody"/>
        <w:spacing w:line="240" w:lineRule="auto"/>
        <w:jc w:val="both"/>
        <w:rPr>
          <w:rFonts w:ascii="Helvetical" w:hAnsi="Helvetical" w:cs="Calibri"/>
        </w:rPr>
      </w:pPr>
      <w:hyperlink r:id="rId11" w:history="1">
        <w:r w:rsidRPr="00A751B0">
          <w:rPr>
            <w:rStyle w:val="Hyperlink"/>
            <w:rFonts w:ascii="Helvetical" w:hAnsi="Helvetical" w:cs="Calibri"/>
          </w:rPr>
          <w:t>Individual Registration</w:t>
        </w:r>
      </w:hyperlink>
    </w:p>
    <w:p w:rsidR="00A751B0" w:rsidRPr="00A751B0" w:rsidRDefault="00A751B0" w:rsidP="00A751B0">
      <w:pPr>
        <w:pStyle w:val="Textbody"/>
        <w:spacing w:line="240" w:lineRule="auto"/>
        <w:jc w:val="both"/>
        <w:rPr>
          <w:rFonts w:ascii="Helvetical" w:hAnsi="Helvetical" w:cs="Calibri"/>
        </w:rPr>
      </w:pPr>
      <w:r w:rsidRPr="00A751B0">
        <w:rPr>
          <w:rFonts w:ascii="Helvetical" w:hAnsi="Helvetical" w:cs="Calibri"/>
          <w:b/>
          <w:bCs/>
        </w:rPr>
        <w:t>Contact information</w:t>
      </w:r>
    </w:p>
    <w:p w:rsidR="00A751B0" w:rsidRPr="00A751B0" w:rsidRDefault="00A751B0" w:rsidP="00A751B0">
      <w:pPr>
        <w:pStyle w:val="Textbody"/>
        <w:spacing w:line="240" w:lineRule="auto"/>
        <w:jc w:val="both"/>
        <w:rPr>
          <w:rFonts w:ascii="Helvetical" w:hAnsi="Helvetical" w:cs="Calibri"/>
        </w:rPr>
      </w:pPr>
      <w:r w:rsidRPr="00A751B0">
        <w:rPr>
          <w:rFonts w:ascii="Helvetical" w:hAnsi="Helvetical" w:cs="Calibri"/>
          <w:b/>
          <w:bCs/>
        </w:rPr>
        <w:t>Email:</w:t>
      </w:r>
      <w:r w:rsidRPr="00A751B0">
        <w:rPr>
          <w:rFonts w:ascii="Helvetical" w:hAnsi="Helvetical" w:cs="Calibri"/>
        </w:rPr>
        <w:t> </w:t>
      </w:r>
      <w:hyperlink r:id="rId12" w:history="1">
        <w:r w:rsidRPr="00A751B0">
          <w:rPr>
            <w:rStyle w:val="Hyperlink"/>
            <w:rFonts w:ascii="Helvetical" w:hAnsi="Helvetical" w:cs="Calibri"/>
          </w:rPr>
          <w:t>training@fineresultsresearch.org</w:t>
        </w:r>
      </w:hyperlink>
    </w:p>
    <w:p w:rsidR="00A751B0" w:rsidRPr="00A751B0" w:rsidRDefault="00A751B0" w:rsidP="00A751B0">
      <w:pPr>
        <w:pStyle w:val="Textbody"/>
        <w:spacing w:line="240" w:lineRule="auto"/>
        <w:jc w:val="both"/>
        <w:rPr>
          <w:rFonts w:ascii="Helvetical" w:hAnsi="Helvetical" w:cs="Calibri"/>
        </w:rPr>
      </w:pPr>
      <w:r w:rsidRPr="00A751B0">
        <w:rPr>
          <w:rFonts w:ascii="Helvetical" w:hAnsi="Helvetical" w:cs="Calibri"/>
          <w:b/>
          <w:bCs/>
        </w:rPr>
        <w:t>TEL:</w:t>
      </w:r>
      <w:r w:rsidRPr="00A751B0">
        <w:rPr>
          <w:rFonts w:ascii="Helvetical" w:hAnsi="Helvetical" w:cs="Calibri"/>
        </w:rPr>
        <w:t>  +254 759 285 295</w:t>
      </w:r>
    </w:p>
    <w:p w:rsidR="00A751B0" w:rsidRPr="00A751B0" w:rsidRDefault="00A751B0" w:rsidP="00A751B0">
      <w:pPr>
        <w:pStyle w:val="Textbody"/>
        <w:spacing w:line="240" w:lineRule="auto"/>
        <w:jc w:val="both"/>
        <w:rPr>
          <w:rFonts w:ascii="Helvetical" w:hAnsi="Helvetical" w:cs="Calibri"/>
        </w:rPr>
      </w:pPr>
      <w:r w:rsidRPr="00A751B0">
        <w:rPr>
          <w:rFonts w:ascii="Helvetical" w:hAnsi="Helvetical" w:cs="Calibri"/>
          <w:b/>
          <w:bCs/>
        </w:rPr>
        <w:t>Website:</w:t>
      </w:r>
      <w:r w:rsidRPr="00A751B0">
        <w:rPr>
          <w:rFonts w:ascii="Helvetical" w:hAnsi="Helvetical" w:cs="Calibri"/>
        </w:rPr>
        <w:t> </w:t>
      </w:r>
      <w:hyperlink r:id="rId13" w:history="1">
        <w:r w:rsidRPr="00A751B0">
          <w:rPr>
            <w:rStyle w:val="Hyperlink"/>
            <w:rFonts w:ascii="Helvetical" w:hAnsi="Helvetical" w:cs="Calibri"/>
          </w:rPr>
          <w:t>fineresultsresearch.org/training/</w:t>
        </w:r>
      </w:hyperlink>
    </w:p>
    <w:p w:rsidR="00A751B0" w:rsidRPr="00A751B0" w:rsidRDefault="00A751B0" w:rsidP="00A751B0">
      <w:pPr>
        <w:pStyle w:val="Textbody"/>
        <w:spacing w:line="240" w:lineRule="auto"/>
        <w:jc w:val="both"/>
        <w:rPr>
          <w:rFonts w:ascii="Helvetical" w:hAnsi="Helvetical" w:cs="Calibri"/>
        </w:rPr>
      </w:pPr>
      <w:r w:rsidRPr="00A751B0">
        <w:rPr>
          <w:rFonts w:ascii="Helvetical" w:hAnsi="Helvetical" w:cs="Calibri"/>
          <w:b/>
          <w:bCs/>
        </w:rPr>
        <w:t>Visit our</w:t>
      </w:r>
      <w:r w:rsidRPr="00A751B0">
        <w:rPr>
          <w:rFonts w:ascii="Helvetical" w:hAnsi="Helvetical" w:cs="Calibri"/>
        </w:rPr>
        <w:t> </w:t>
      </w:r>
      <w:hyperlink r:id="rId14" w:history="1">
        <w:r w:rsidRPr="00A751B0">
          <w:rPr>
            <w:rStyle w:val="Hyperlink"/>
            <w:rFonts w:ascii="Helvetical" w:hAnsi="Helvetical" w:cs="Calibri"/>
          </w:rPr>
          <w:t>face book page</w:t>
        </w:r>
      </w:hyperlink>
    </w:p>
    <w:p w:rsidR="00A751B0" w:rsidRPr="00A751B0" w:rsidRDefault="00A751B0" w:rsidP="00A751B0">
      <w:pPr>
        <w:pStyle w:val="Textbody"/>
        <w:spacing w:line="240" w:lineRule="auto"/>
        <w:jc w:val="both"/>
        <w:rPr>
          <w:rFonts w:ascii="Helvetical" w:hAnsi="Helvetical" w:cs="Calibri"/>
        </w:rPr>
      </w:pPr>
      <w:r w:rsidRPr="00A751B0">
        <w:rPr>
          <w:rFonts w:ascii="Helvetical" w:hAnsi="Helvetical" w:cs="Calibri"/>
          <w:b/>
          <w:bCs/>
        </w:rPr>
        <w:t>Visit our</w:t>
      </w:r>
      <w:r w:rsidRPr="00A751B0">
        <w:rPr>
          <w:rFonts w:ascii="Helvetical" w:hAnsi="Helvetical" w:cs="Calibri"/>
        </w:rPr>
        <w:t> </w:t>
      </w:r>
      <w:proofErr w:type="spellStart"/>
      <w:r w:rsidRPr="00A751B0">
        <w:rPr>
          <w:rFonts w:ascii="Helvetical" w:hAnsi="Helvetical" w:cs="Calibri"/>
        </w:rPr>
        <w:fldChar w:fldCharType="begin"/>
      </w:r>
      <w:r w:rsidRPr="00A751B0">
        <w:rPr>
          <w:rFonts w:ascii="Helvetical" w:hAnsi="Helvetical" w:cs="Calibri"/>
        </w:rPr>
        <w:instrText xml:space="preserve"> HYPERLINK "https://bit.ly/38qa4uE" </w:instrText>
      </w:r>
      <w:r w:rsidRPr="00A751B0">
        <w:rPr>
          <w:rFonts w:ascii="Helvetical" w:hAnsi="Helvetical" w:cs="Calibri"/>
        </w:rPr>
        <w:fldChar w:fldCharType="separate"/>
      </w:r>
      <w:r w:rsidRPr="00A751B0">
        <w:rPr>
          <w:rStyle w:val="Hyperlink"/>
          <w:rFonts w:ascii="Helvetical" w:hAnsi="Helvetical" w:cs="Calibri"/>
        </w:rPr>
        <w:t>linkedin</w:t>
      </w:r>
      <w:proofErr w:type="spellEnd"/>
      <w:r w:rsidRPr="00A751B0">
        <w:rPr>
          <w:rStyle w:val="Hyperlink"/>
          <w:rFonts w:ascii="Helvetical" w:hAnsi="Helvetical" w:cs="Calibri"/>
        </w:rPr>
        <w:t xml:space="preserve"> page</w:t>
      </w:r>
      <w:r w:rsidRPr="00A751B0">
        <w:rPr>
          <w:rFonts w:ascii="Helvetical" w:hAnsi="Helvetical" w:cs="Calibri"/>
        </w:rPr>
        <w:fldChar w:fldCharType="end"/>
      </w:r>
    </w:p>
    <w:p w:rsidR="00A751B0" w:rsidRPr="00A751B0" w:rsidRDefault="00A751B0" w:rsidP="00A751B0">
      <w:pPr>
        <w:pStyle w:val="Textbody"/>
        <w:spacing w:line="240" w:lineRule="auto"/>
        <w:jc w:val="both"/>
        <w:rPr>
          <w:rFonts w:ascii="Helvetical" w:hAnsi="Helvetical" w:cs="Calibri"/>
        </w:rPr>
      </w:pPr>
      <w:r w:rsidRPr="00A751B0">
        <w:rPr>
          <w:rFonts w:ascii="Helvetical" w:hAnsi="Helvetical" w:cs="Calibri"/>
          <w:b/>
          <w:bCs/>
        </w:rPr>
        <w:t>Visit our</w:t>
      </w:r>
      <w:r w:rsidRPr="00A751B0">
        <w:rPr>
          <w:rFonts w:ascii="Helvetical" w:hAnsi="Helvetical" w:cs="Calibri"/>
        </w:rPr>
        <w:t> </w:t>
      </w:r>
      <w:hyperlink r:id="rId15" w:history="1">
        <w:r w:rsidRPr="00A751B0">
          <w:rPr>
            <w:rStyle w:val="Hyperlink"/>
            <w:rFonts w:ascii="Helvetical" w:hAnsi="Helvetical" w:cs="Calibri"/>
          </w:rPr>
          <w:t>twitter account</w:t>
        </w:r>
      </w:hyperlink>
    </w:p>
    <w:p w:rsidR="00A751B0" w:rsidRPr="00A751B0" w:rsidRDefault="00A751B0" w:rsidP="00A751B0">
      <w:pPr>
        <w:pStyle w:val="Textbody"/>
        <w:spacing w:line="240" w:lineRule="auto"/>
        <w:jc w:val="both"/>
        <w:rPr>
          <w:rStyle w:val="Hyperlink"/>
          <w:rFonts w:ascii="Helvetical" w:hAnsi="Helvetical" w:cs="Calibri"/>
          <w:color w:val="000000" w:themeColor="text1"/>
        </w:rPr>
      </w:pPr>
    </w:p>
    <w:p w:rsidR="00A751B0" w:rsidRPr="00A751B0" w:rsidRDefault="00A751B0" w:rsidP="00A751B0">
      <w:pPr>
        <w:spacing w:line="240" w:lineRule="auto"/>
        <w:jc w:val="both"/>
        <w:rPr>
          <w:rFonts w:ascii="Helvetical" w:hAnsi="Helvetical"/>
          <w:sz w:val="24"/>
          <w:szCs w:val="24"/>
        </w:rPr>
      </w:pPr>
    </w:p>
    <w:p w:rsidR="00A751B0" w:rsidRPr="00A751B0" w:rsidRDefault="00A751B0" w:rsidP="00A751B0">
      <w:pPr>
        <w:spacing w:line="240" w:lineRule="auto"/>
        <w:jc w:val="both"/>
        <w:rPr>
          <w:rFonts w:ascii="Helvetical" w:hAnsi="Helvetical"/>
          <w:sz w:val="24"/>
          <w:szCs w:val="24"/>
        </w:rPr>
      </w:pPr>
    </w:p>
    <w:p w:rsidR="00A751B0" w:rsidRPr="00A751B0" w:rsidRDefault="00A751B0" w:rsidP="00A751B0">
      <w:pPr>
        <w:spacing w:line="240" w:lineRule="auto"/>
        <w:jc w:val="both"/>
        <w:rPr>
          <w:rFonts w:ascii="Helvetical" w:hAnsi="Helvetical"/>
          <w:sz w:val="24"/>
          <w:szCs w:val="24"/>
        </w:rPr>
      </w:pPr>
    </w:p>
    <w:p w:rsidR="00A751B0" w:rsidRPr="00A751B0" w:rsidRDefault="00A751B0" w:rsidP="00A751B0">
      <w:pPr>
        <w:spacing w:line="240" w:lineRule="auto"/>
        <w:jc w:val="both"/>
        <w:rPr>
          <w:rFonts w:ascii="Helvetical" w:hAnsi="Helvetical"/>
          <w:sz w:val="24"/>
          <w:szCs w:val="24"/>
        </w:rPr>
      </w:pPr>
    </w:p>
    <w:p w:rsidR="00A751B0" w:rsidRPr="00A751B0" w:rsidRDefault="00A751B0" w:rsidP="00A751B0">
      <w:pPr>
        <w:spacing w:line="240" w:lineRule="auto"/>
        <w:jc w:val="both"/>
        <w:rPr>
          <w:rFonts w:ascii="Helvetical" w:hAnsi="Helvetical"/>
          <w:sz w:val="24"/>
          <w:szCs w:val="24"/>
        </w:rPr>
      </w:pPr>
    </w:p>
    <w:p w:rsidR="00A751B0" w:rsidRPr="00A751B0" w:rsidRDefault="00A751B0" w:rsidP="00A751B0">
      <w:pPr>
        <w:spacing w:line="240" w:lineRule="auto"/>
        <w:jc w:val="both"/>
        <w:rPr>
          <w:rFonts w:ascii="Helvetical" w:hAnsi="Helvetical"/>
          <w:sz w:val="24"/>
          <w:szCs w:val="24"/>
        </w:rPr>
      </w:pPr>
    </w:p>
    <w:p w:rsidR="00A751B0" w:rsidRPr="00A751B0" w:rsidRDefault="00A751B0" w:rsidP="00A751B0">
      <w:pPr>
        <w:spacing w:line="240" w:lineRule="auto"/>
        <w:jc w:val="both"/>
        <w:rPr>
          <w:rFonts w:ascii="Helvetical" w:hAnsi="Helvetical"/>
          <w:sz w:val="24"/>
          <w:szCs w:val="24"/>
        </w:rPr>
      </w:pPr>
    </w:p>
    <w:p w:rsidR="00A751B0" w:rsidRPr="00A751B0" w:rsidRDefault="00A751B0" w:rsidP="00A751B0">
      <w:pPr>
        <w:spacing w:line="240" w:lineRule="auto"/>
        <w:jc w:val="both"/>
        <w:rPr>
          <w:rFonts w:ascii="Helvetical" w:hAnsi="Helvetical"/>
          <w:sz w:val="24"/>
          <w:szCs w:val="24"/>
        </w:rPr>
      </w:pPr>
    </w:p>
    <w:p w:rsidR="00A751B0" w:rsidRPr="00A751B0" w:rsidRDefault="00A751B0" w:rsidP="00A751B0">
      <w:pPr>
        <w:spacing w:line="240" w:lineRule="auto"/>
        <w:jc w:val="both"/>
        <w:rPr>
          <w:rFonts w:ascii="Helvetical" w:hAnsi="Helvetical"/>
          <w:sz w:val="24"/>
          <w:szCs w:val="24"/>
        </w:rPr>
      </w:pPr>
    </w:p>
    <w:p w:rsidR="00114D90" w:rsidRPr="00A751B0" w:rsidRDefault="00A751B0" w:rsidP="00A751B0">
      <w:pPr>
        <w:spacing w:line="240" w:lineRule="auto"/>
        <w:jc w:val="both"/>
        <w:rPr>
          <w:rFonts w:ascii="Helvetical" w:hAnsi="Helvetical"/>
          <w:sz w:val="24"/>
          <w:szCs w:val="24"/>
        </w:rPr>
      </w:pPr>
    </w:p>
    <w:sectPr w:rsidR="00114D90" w:rsidRPr="00A751B0" w:rsidSect="00AD3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21E6"/>
    <w:multiLevelType w:val="multilevel"/>
    <w:tmpl w:val="602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9738DD"/>
    <w:multiLevelType w:val="multilevel"/>
    <w:tmpl w:val="5F72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4B7D6B"/>
    <w:multiLevelType w:val="multilevel"/>
    <w:tmpl w:val="A1FA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6E3FC7"/>
    <w:multiLevelType w:val="multilevel"/>
    <w:tmpl w:val="111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AE23E1"/>
    <w:multiLevelType w:val="multilevel"/>
    <w:tmpl w:val="700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BE4BC5"/>
    <w:multiLevelType w:val="multilevel"/>
    <w:tmpl w:val="24FE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792A91"/>
    <w:multiLevelType w:val="multilevel"/>
    <w:tmpl w:val="7674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51B0"/>
    <w:rsid w:val="004B642E"/>
    <w:rsid w:val="009A78DF"/>
    <w:rsid w:val="00A751B0"/>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1B0"/>
  </w:style>
  <w:style w:type="paragraph" w:styleId="Heading2">
    <w:name w:val="heading 2"/>
    <w:basedOn w:val="Normal"/>
    <w:link w:val="Heading2Char"/>
    <w:uiPriority w:val="9"/>
    <w:qFormat/>
    <w:rsid w:val="00A751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1B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751B0"/>
    <w:rPr>
      <w:color w:val="0000FF" w:themeColor="hyperlink"/>
      <w:u w:val="single"/>
    </w:rPr>
  </w:style>
  <w:style w:type="paragraph" w:styleId="NormalWeb">
    <w:name w:val="Normal (Web)"/>
    <w:basedOn w:val="Normal"/>
    <w:uiPriority w:val="99"/>
    <w:unhideWhenUsed/>
    <w:rsid w:val="00A7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qFormat/>
    <w:rsid w:val="00A751B0"/>
    <w:pPr>
      <w:suppressAutoHyphens/>
      <w:overflowPunct w:val="0"/>
      <w:spacing w:after="140" w:line="288" w:lineRule="auto"/>
    </w:pPr>
    <w:rPr>
      <w:rFonts w:ascii="Liberation Serif" w:eastAsia="DejaVu Sans" w:hAnsi="Liberation Serif" w:cs="FreeSans"/>
      <w:color w:val="00000A"/>
      <w:kern w:val="2"/>
      <w:sz w:val="24"/>
      <w:szCs w:val="24"/>
      <w:lang w:eastAsia="zh-CN" w:bidi="hi-IN"/>
    </w:rPr>
  </w:style>
  <w:style w:type="character" w:styleId="Strong">
    <w:name w:val="Strong"/>
    <w:basedOn w:val="DefaultParagraphFont"/>
    <w:uiPriority w:val="22"/>
    <w:qFormat/>
    <w:rsid w:val="00A751B0"/>
    <w:rPr>
      <w:b/>
      <w:bCs/>
    </w:rPr>
  </w:style>
</w:styles>
</file>

<file path=word/webSettings.xml><?xml version="1.0" encoding="utf-8"?>
<w:webSettings xmlns:r="http://schemas.openxmlformats.org/officeDocument/2006/relationships" xmlns:w="http://schemas.openxmlformats.org/wordprocessingml/2006/main">
  <w:divs>
    <w:div w:id="1988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bWOKxC" TargetMode="External"/><Relationship Id="rId13" Type="http://schemas.openxmlformats.org/officeDocument/2006/relationships/hyperlink" Target="https://bit.ly/2IWjXW8" TargetMode="External"/><Relationship Id="rId3" Type="http://schemas.openxmlformats.org/officeDocument/2006/relationships/settings" Target="settings.xml"/><Relationship Id="rId7" Type="http://schemas.openxmlformats.org/officeDocument/2006/relationships/hyperlink" Target="https://bit.ly/3bWOKxC" TargetMode="External"/><Relationship Id="rId12" Type="http://schemas.openxmlformats.org/officeDocument/2006/relationships/hyperlink" Target="mailto:training@fineresultsresear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t.ly/38Amsa7" TargetMode="External"/><Relationship Id="rId11" Type="http://schemas.openxmlformats.org/officeDocument/2006/relationships/hyperlink" Target="https://bit.ly/2URwRup" TargetMode="External"/><Relationship Id="rId5" Type="http://schemas.openxmlformats.org/officeDocument/2006/relationships/hyperlink" Target="https://bit.ly/3bWOKxC" TargetMode="External"/><Relationship Id="rId15" Type="http://schemas.openxmlformats.org/officeDocument/2006/relationships/hyperlink" Target="https://bit.ly/38oZRi7" TargetMode="External"/><Relationship Id="rId10" Type="http://schemas.openxmlformats.org/officeDocument/2006/relationships/hyperlink" Target="https://bit.ly/2pzFkWp" TargetMode="External"/><Relationship Id="rId4" Type="http://schemas.openxmlformats.org/officeDocument/2006/relationships/webSettings" Target="webSettings.xml"/><Relationship Id="rId9" Type="http://schemas.openxmlformats.org/officeDocument/2006/relationships/hyperlink" Target="https://bit.ly/2URwRup" TargetMode="External"/><Relationship Id="rId14" Type="http://schemas.openxmlformats.org/officeDocument/2006/relationships/hyperlink" Target="https://bit.ly/2lOxV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2020-04-08T11:25:00Z</dcterms:created>
  <dcterms:modified xsi:type="dcterms:W3CDTF">2020-04-08T11:35:00Z</dcterms:modified>
</cp:coreProperties>
</file>