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B" w:rsidRPr="00FD017B" w:rsidRDefault="00FD017B" w:rsidP="00FD017B">
      <w:pPr>
        <w:pStyle w:val="NormalWeb"/>
        <w:jc w:val="both"/>
        <w:rPr>
          <w:rFonts w:ascii="Helvetical" w:hAnsi="Helvetical"/>
        </w:rPr>
      </w:pPr>
      <w:r w:rsidRPr="00FD017B">
        <w:rPr>
          <w:rFonts w:ascii="Helvetical" w:hAnsi="Helvetical"/>
        </w:rPr>
        <w:t>Dear all,</w:t>
      </w:r>
    </w:p>
    <w:p w:rsidR="00FD017B" w:rsidRPr="00FD017B" w:rsidRDefault="00FD017B" w:rsidP="00FD017B">
      <w:pPr>
        <w:pStyle w:val="Heading2"/>
        <w:jc w:val="both"/>
        <w:rPr>
          <w:rFonts w:ascii="Helvetical" w:hAnsi="Helvetical"/>
          <w:color w:val="000000"/>
          <w:sz w:val="24"/>
          <w:szCs w:val="24"/>
        </w:rPr>
      </w:pPr>
      <w:r w:rsidRPr="00FD017B">
        <w:rPr>
          <w:rFonts w:ascii="Helvetical" w:hAnsi="Helvetical"/>
          <w:sz w:val="24"/>
          <w:szCs w:val="24"/>
        </w:rPr>
        <w:t xml:space="preserve">RE: </w:t>
      </w:r>
      <w:hyperlink r:id="rId5" w:history="1">
        <w:r w:rsidRPr="00FD017B">
          <w:rPr>
            <w:rStyle w:val="Hyperlink"/>
            <w:rFonts w:ascii="Helvetical" w:hAnsi="Helvetical"/>
            <w:sz w:val="24"/>
            <w:szCs w:val="24"/>
          </w:rPr>
          <w:t>Accounting Finance for Non-Financial Professionals using QuickBooks</w:t>
        </w:r>
      </w:hyperlink>
    </w:p>
    <w:p w:rsidR="00FD017B" w:rsidRPr="00FD017B" w:rsidRDefault="006E301C" w:rsidP="00FD017B">
      <w:pPr>
        <w:pStyle w:val="Heading2"/>
        <w:jc w:val="both"/>
        <w:rPr>
          <w:rFonts w:ascii="Helvetical" w:hAnsi="Helvetical"/>
          <w:color w:val="000000"/>
          <w:sz w:val="24"/>
          <w:szCs w:val="24"/>
        </w:rPr>
      </w:pPr>
      <w:hyperlink r:id="rId6" w:history="1">
        <w:proofErr w:type="spellStart"/>
        <w:r w:rsidR="00FD017B" w:rsidRPr="00FD017B">
          <w:rPr>
            <w:rStyle w:val="Hyperlink"/>
            <w:rFonts w:ascii="Helvetical" w:hAnsi="Helvetical"/>
            <w:sz w:val="24"/>
            <w:szCs w:val="24"/>
          </w:rPr>
          <w:t>FineResults</w:t>
        </w:r>
        <w:proofErr w:type="spellEnd"/>
        <w:r w:rsidR="00FD017B" w:rsidRPr="00FD017B">
          <w:rPr>
            <w:rStyle w:val="Hyperlink"/>
            <w:rFonts w:ascii="Helvetical" w:hAnsi="Helvetical"/>
            <w:sz w:val="24"/>
            <w:szCs w:val="24"/>
          </w:rPr>
          <w:t xml:space="preserve"> Research Services</w:t>
        </w:r>
      </w:hyperlink>
      <w:r w:rsidR="00FD017B" w:rsidRPr="00FD017B">
        <w:rPr>
          <w:rFonts w:ascii="Helvetical" w:hAnsi="Helvetical"/>
          <w:sz w:val="24"/>
          <w:szCs w:val="24"/>
        </w:rPr>
        <w:t xml:space="preserve"> would like to invite you to high impact training</w:t>
      </w:r>
      <w:r w:rsidR="00FD017B" w:rsidRPr="00FD017B">
        <w:rPr>
          <w:rFonts w:ascii="Helvetical" w:hAnsi="Helvetical"/>
          <w:sz w:val="24"/>
          <w:szCs w:val="24"/>
          <w:lang w:val="en-GB"/>
        </w:rPr>
        <w:t xml:space="preserve"> on </w:t>
      </w:r>
      <w:hyperlink r:id="rId7" w:history="1">
        <w:r w:rsidR="00FD017B" w:rsidRPr="00FD017B">
          <w:rPr>
            <w:rStyle w:val="Hyperlink"/>
            <w:rFonts w:ascii="Helvetical" w:hAnsi="Helvetical"/>
            <w:sz w:val="24"/>
            <w:szCs w:val="24"/>
          </w:rPr>
          <w:t>Accounting Finance for Non-Financial Professionals using QuickBooks</w:t>
        </w:r>
      </w:hyperlink>
      <w:r w:rsidR="00FD017B" w:rsidRPr="00FD017B">
        <w:rPr>
          <w:rFonts w:ascii="Helvetical" w:hAnsi="Helvetical"/>
          <w:color w:val="000000"/>
          <w:sz w:val="24"/>
          <w:szCs w:val="24"/>
        </w:rPr>
        <w:t xml:space="preserve"> </w:t>
      </w:r>
      <w:r w:rsidR="00FD017B" w:rsidRPr="00FD017B">
        <w:rPr>
          <w:rFonts w:ascii="Helvetical" w:hAnsi="Helvetical"/>
          <w:sz w:val="24"/>
          <w:szCs w:val="24"/>
        </w:rPr>
        <w:t>to be held in Nairobi from 25/05/2020 to 29/05/2020</w:t>
      </w: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b/>
          <w:sz w:val="24"/>
          <w:szCs w:val="24"/>
        </w:rPr>
      </w:pPr>
      <w:bookmarkStart w:id="0" w:name="_GoBack"/>
      <w:bookmarkEnd w:id="0"/>
      <w:r w:rsidRPr="00FD017B">
        <w:rPr>
          <w:rFonts w:ascii="Helvetical" w:hAnsi="Helvetical"/>
          <w:b/>
          <w:sz w:val="24"/>
          <w:szCs w:val="24"/>
        </w:rPr>
        <w:t>COURSE PROFILE</w:t>
      </w:r>
    </w:p>
    <w:p w:rsidR="00FD017B" w:rsidRPr="00FD017B" w:rsidRDefault="00FD017B" w:rsidP="00FD017B">
      <w:pPr>
        <w:pStyle w:val="Heading2"/>
        <w:jc w:val="both"/>
        <w:rPr>
          <w:rFonts w:ascii="Helvetical" w:hAnsi="Helvetical"/>
          <w:color w:val="000000"/>
          <w:sz w:val="24"/>
          <w:szCs w:val="24"/>
        </w:rPr>
      </w:pPr>
      <w:r w:rsidRPr="00FD017B">
        <w:rPr>
          <w:rFonts w:ascii="Helvetical" w:hAnsi="Helvetical"/>
          <w:sz w:val="24"/>
          <w:szCs w:val="24"/>
        </w:rPr>
        <w:t xml:space="preserve">Course Name: </w:t>
      </w:r>
      <w:hyperlink r:id="rId8" w:history="1">
        <w:r w:rsidRPr="00FD017B">
          <w:rPr>
            <w:rStyle w:val="Hyperlink"/>
            <w:rFonts w:ascii="Helvetical" w:hAnsi="Helvetical"/>
            <w:sz w:val="24"/>
            <w:szCs w:val="24"/>
          </w:rPr>
          <w:t>Accounting Finance for Non-Financial Professionals using QuickBooks</w:t>
        </w:r>
      </w:hyperlink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b/>
          <w:sz w:val="24"/>
          <w:szCs w:val="24"/>
        </w:rPr>
      </w:pPr>
      <w:r w:rsidRPr="00FD017B">
        <w:rPr>
          <w:rFonts w:ascii="Helvetical" w:hAnsi="Helvetical"/>
          <w:b/>
          <w:sz w:val="24"/>
          <w:szCs w:val="24"/>
        </w:rPr>
        <w:t>Date:</w:t>
      </w:r>
      <w:r w:rsidRPr="00FD017B">
        <w:rPr>
          <w:rFonts w:ascii="Helvetical" w:hAnsi="Helvetical"/>
          <w:sz w:val="24"/>
          <w:szCs w:val="24"/>
        </w:rPr>
        <w:t xml:space="preserve"> </w:t>
      </w:r>
      <w:r w:rsidRPr="00FD017B">
        <w:rPr>
          <w:rFonts w:ascii="Helvetical" w:hAnsi="Helvetical"/>
          <w:b/>
          <w:sz w:val="24"/>
          <w:szCs w:val="24"/>
        </w:rPr>
        <w:t>25/05/2020 to 29/05/2020</w:t>
      </w: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b/>
          <w:sz w:val="24"/>
          <w:szCs w:val="24"/>
        </w:rPr>
      </w:pPr>
      <w:r w:rsidRPr="00FD017B">
        <w:rPr>
          <w:rFonts w:ascii="Helvetical" w:hAnsi="Helvetical"/>
          <w:b/>
          <w:sz w:val="24"/>
          <w:szCs w:val="24"/>
        </w:rPr>
        <w:t>Duration: 5 Days</w:t>
      </w: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b/>
          <w:sz w:val="24"/>
          <w:szCs w:val="24"/>
        </w:rPr>
      </w:pPr>
      <w:r w:rsidRPr="00FD017B">
        <w:rPr>
          <w:rFonts w:ascii="Helvetical" w:hAnsi="Helvetical"/>
          <w:b/>
          <w:sz w:val="24"/>
          <w:szCs w:val="24"/>
        </w:rPr>
        <w:t xml:space="preserve">Venue: </w:t>
      </w:r>
      <w:proofErr w:type="spellStart"/>
      <w:r w:rsidRPr="00FD017B">
        <w:rPr>
          <w:rFonts w:ascii="Helvetical" w:hAnsi="Helvetical"/>
          <w:b/>
          <w:sz w:val="24"/>
          <w:szCs w:val="24"/>
        </w:rPr>
        <w:t>FineResults</w:t>
      </w:r>
      <w:proofErr w:type="spellEnd"/>
      <w:r w:rsidRPr="00FD017B">
        <w:rPr>
          <w:rFonts w:ascii="Helvetical" w:hAnsi="Helvetical"/>
          <w:b/>
          <w:sz w:val="24"/>
          <w:szCs w:val="24"/>
        </w:rPr>
        <w:t xml:space="preserve"> Research Training Centre, </w:t>
      </w:r>
      <w:r w:rsidRPr="00FD017B">
        <w:rPr>
          <w:rFonts w:ascii="Helvetical" w:hAnsi="Helvetical" w:cs="Times New Roman"/>
          <w:b/>
          <w:sz w:val="24"/>
          <w:szCs w:val="24"/>
        </w:rPr>
        <w:t>Nairobi</w:t>
      </w:r>
      <w:r w:rsidRPr="00FD017B">
        <w:rPr>
          <w:rFonts w:ascii="Helvetical" w:hAnsi="Helvetical"/>
          <w:b/>
          <w:sz w:val="24"/>
          <w:szCs w:val="24"/>
        </w:rPr>
        <w:t>, Kenya</w:t>
      </w: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b/>
          <w:sz w:val="24"/>
          <w:szCs w:val="24"/>
        </w:rPr>
      </w:pPr>
      <w:r w:rsidRPr="00FD017B">
        <w:rPr>
          <w:rFonts w:ascii="Helvetical" w:hAnsi="Helvetical"/>
          <w:b/>
          <w:sz w:val="24"/>
          <w:szCs w:val="24"/>
        </w:rPr>
        <w:t>Cost: USD 800</w:t>
      </w:r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/>
        </w:rPr>
      </w:pPr>
      <w:r w:rsidRPr="00FD017B">
        <w:rPr>
          <w:rFonts w:ascii="Helvetical" w:hAnsi="Helvetical" w:cs="Calibri"/>
          <w:b/>
          <w:color w:val="000000"/>
        </w:rPr>
        <w:t>Online Registration</w:t>
      </w:r>
      <w:r w:rsidRPr="00FD017B">
        <w:rPr>
          <w:rFonts w:ascii="Helvetical" w:hAnsi="Helvetical" w:cs="Calibri"/>
          <w:color w:val="000000"/>
        </w:rPr>
        <w:t xml:space="preserve">: </w:t>
      </w:r>
      <w:hyperlink r:id="rId9" w:history="1">
        <w:r w:rsidRPr="00FD017B">
          <w:rPr>
            <w:rStyle w:val="Hyperlink"/>
            <w:rFonts w:ascii="Helvetical" w:hAnsi="Helvetical" w:cs="Calibri"/>
          </w:rPr>
          <w:t>REGISTER HERE</w:t>
        </w:r>
      </w:hyperlink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4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INTRODUCTION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Non finance professionals often feel that their finance professional’s counterparts speak a completely different language than theirs. Accounting and Finance for Non-Financial Professionals training course has been developed for precisely this reason. No one in business will succeed if they are not financially literate – and no business will succeed without financially-literate people. Accounting and Finance for Non-Financial Professionals, is considered as a must for anyone taking up employment in business or administration. This course is designed to give participants a great grounding in accounting and how it can contribute to effective management through using accounting and finance information in supporting financial analysis, valuation, and decision making in various contexts.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DURATION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5 Days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COURSE OBJECTIVES: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Cs/>
          <w:sz w:val="24"/>
          <w:szCs w:val="24"/>
        </w:rPr>
        <w:t>During this training course participants will enrich their understanding on the following: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Overcome the barrier of the accountants’ strange language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Improve their understanding of your organization’s finance function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Understanding the content of, and relationships between, primary financial statements (income statement and balance sheet)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  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Radically improving their planning, controlling and budgeting skills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Be much more aware of the impact of their decisions on the performance of your organization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 xml:space="preserve"> Identifying the main sources of finance available to a business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•</w:t>
      </w:r>
      <w:r w:rsidR="00733643">
        <w:rPr>
          <w:rFonts w:ascii="Helvetical" w:eastAsia="Times New Roman" w:hAnsi="Helvetical" w:cs="Times New Roman"/>
          <w:sz w:val="24"/>
          <w:szCs w:val="24"/>
        </w:rPr>
        <w:t>       </w:t>
      </w:r>
      <w:r w:rsidRPr="00FD017B">
        <w:rPr>
          <w:rFonts w:ascii="Helvetical" w:eastAsia="Times New Roman" w:hAnsi="Helvetical" w:cs="Times New Roman"/>
          <w:sz w:val="24"/>
          <w:szCs w:val="24"/>
        </w:rPr>
        <w:t>Identifying the main elements of working capital</w:t>
      </w:r>
    </w:p>
    <w:p w:rsidR="00FD017B" w:rsidRPr="00FD017B" w:rsidRDefault="00FD017B" w:rsidP="00FD017B">
      <w:pPr>
        <w:spacing w:after="0" w:line="240" w:lineRule="auto"/>
        <w:ind w:left="975" w:hanging="615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lastRenderedPageBreak/>
        <w:t>•                 Using comparative ratio analysis to pinpoint areas of concern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4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COURSE OUTLINE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 xml:space="preserve">Module 1 - Introduction to Accounting and Finance 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What are accounting and finance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How are the users of accounting information?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Why do I need to know anything about accounting and finance?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Accounting as information system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Financial accounting and management accounting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How is business managed?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What needs to be accounted for in the context of a business model?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Key accounting concepts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Assets, liabilities and equity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Accounting equation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How does the value of capital change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The Accounting cycle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Accounting Policies and Underlying Assumptions</w:t>
      </w:r>
    </w:p>
    <w:p w:rsidR="00FD017B" w:rsidRPr="00FD017B" w:rsidRDefault="00FD017B" w:rsidP="00FD017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Examples, Problems and Illustrative Case Studies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 xml:space="preserve">Module 2 - Measuring and Reporting Financial Position and Financial Performance </w:t>
      </w:r>
    </w:p>
    <w:p w:rsidR="00FD017B" w:rsidRPr="00FD017B" w:rsidRDefault="00FD017B" w:rsidP="00FD017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The major financial statements-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an overview</w:t>
      </w:r>
    </w:p>
    <w:p w:rsidR="00FD017B" w:rsidRPr="00FD017B" w:rsidRDefault="00FD017B" w:rsidP="00FD017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The statement of financial position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(balance sheet)</w:t>
      </w:r>
      <w:r w:rsidRPr="00FD017B">
        <w:rPr>
          <w:rFonts w:ascii="Helvetical" w:eastAsia="Times New Roman" w:hAnsi="Helvetical" w:cs="Times New Roman"/>
          <w:sz w:val="24"/>
          <w:szCs w:val="24"/>
        </w:rPr>
        <w:t xml:space="preserve"> </w:t>
      </w:r>
    </w:p>
    <w:p w:rsidR="00FD017B" w:rsidRPr="00FD017B" w:rsidRDefault="00FD017B" w:rsidP="00FD017B">
      <w:pPr>
        <w:numPr>
          <w:ilvl w:val="1"/>
          <w:numId w:val="2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Current assets and liabilities</w:t>
      </w:r>
    </w:p>
    <w:p w:rsidR="00FD017B" w:rsidRPr="00FD017B" w:rsidRDefault="00FD017B" w:rsidP="00FD017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Inventory / Stock</w:t>
      </w:r>
    </w:p>
    <w:p w:rsidR="00FD017B" w:rsidRPr="00FD017B" w:rsidRDefault="00FD017B" w:rsidP="00FD017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Receivables</w:t>
      </w:r>
    </w:p>
    <w:p w:rsidR="00FD017B" w:rsidRPr="00FD017B" w:rsidRDefault="00FD017B" w:rsidP="00FD017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Payables</w:t>
      </w:r>
    </w:p>
    <w:p w:rsidR="00FD017B" w:rsidRPr="00FD017B" w:rsidRDefault="00FD017B" w:rsidP="00FD017B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Non-current assets</w:t>
      </w:r>
    </w:p>
    <w:p w:rsidR="00FD017B" w:rsidRPr="00FD017B" w:rsidRDefault="00FD017B" w:rsidP="00FD017B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Property, plant and equipment</w:t>
      </w:r>
    </w:p>
    <w:p w:rsidR="00FD017B" w:rsidRPr="00FD017B" w:rsidRDefault="00FD017B" w:rsidP="00FD017B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Depreciation</w:t>
      </w:r>
    </w:p>
    <w:p w:rsidR="00FD017B" w:rsidRPr="00FD017B" w:rsidRDefault="00FD017B" w:rsidP="00FD017B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Intangible assets </w:t>
      </w:r>
    </w:p>
    <w:p w:rsidR="00FD017B" w:rsidRPr="00FD017B" w:rsidRDefault="00FD017B" w:rsidP="00FD017B">
      <w:pPr>
        <w:numPr>
          <w:ilvl w:val="1"/>
          <w:numId w:val="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Patents and </w:t>
      </w:r>
      <w:proofErr w:type="spellStart"/>
      <w:r w:rsidRPr="00FD017B">
        <w:rPr>
          <w:rFonts w:ascii="Helvetical" w:eastAsia="Times New Roman" w:hAnsi="Helvetical" w:cs="Times New Roman"/>
          <w:sz w:val="24"/>
          <w:szCs w:val="24"/>
        </w:rPr>
        <w:t>licences</w:t>
      </w:r>
      <w:proofErr w:type="spellEnd"/>
    </w:p>
    <w:p w:rsidR="00FD017B" w:rsidRPr="00FD017B" w:rsidRDefault="00FD017B" w:rsidP="00FD017B">
      <w:pPr>
        <w:numPr>
          <w:ilvl w:val="1"/>
          <w:numId w:val="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Goodwill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(introduction to group accounts)</w:t>
      </w:r>
    </w:p>
    <w:p w:rsidR="00FD017B" w:rsidRPr="00FD017B" w:rsidRDefault="00FD017B" w:rsidP="00FD017B">
      <w:pPr>
        <w:numPr>
          <w:ilvl w:val="1"/>
          <w:numId w:val="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proofErr w:type="spellStart"/>
      <w:r w:rsidRPr="00FD017B">
        <w:rPr>
          <w:rFonts w:ascii="Helvetical" w:eastAsia="Times New Roman" w:hAnsi="Helvetical" w:cs="Times New Roman"/>
          <w:sz w:val="24"/>
          <w:szCs w:val="24"/>
        </w:rPr>
        <w:t>Amortisation</w:t>
      </w:r>
      <w:proofErr w:type="spellEnd"/>
      <w:r w:rsidRPr="00FD017B">
        <w:rPr>
          <w:rFonts w:ascii="Helvetical" w:eastAsia="Times New Roman" w:hAnsi="Helvetical" w:cs="Times New Roman"/>
          <w:sz w:val="24"/>
          <w:szCs w:val="24"/>
        </w:rPr>
        <w:t xml:space="preserve"> and impairment</w:t>
      </w:r>
    </w:p>
    <w:p w:rsidR="00FD017B" w:rsidRPr="00FD017B" w:rsidRDefault="00FD017B" w:rsidP="00FD017B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Income Statement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(the Statement of Financial Performance)</w:t>
      </w:r>
    </w:p>
    <w:p w:rsidR="00FD017B" w:rsidRPr="00FD017B" w:rsidRDefault="00FD017B" w:rsidP="00FD017B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Recognizing revenue</w:t>
      </w:r>
    </w:p>
    <w:p w:rsidR="00FD017B" w:rsidRPr="00FD017B" w:rsidRDefault="00FD017B" w:rsidP="00FD017B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Recognizing expenses</w:t>
      </w:r>
    </w:p>
    <w:p w:rsidR="00FD017B" w:rsidRPr="00FD017B" w:rsidRDefault="00FD017B" w:rsidP="00FD017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Examples, Problems and Illustrative Case Studies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 xml:space="preserve">Module 3 - Planning and Controlling - Costing and Budgeting </w:t>
      </w:r>
    </w:p>
    <w:p w:rsidR="00FD017B" w:rsidRPr="00FD017B" w:rsidRDefault="00FD017B" w:rsidP="00FD017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Understanding cost structure and </w:t>
      </w:r>
      <w:proofErr w:type="spellStart"/>
      <w:r w:rsidRPr="00FD017B">
        <w:rPr>
          <w:rFonts w:ascii="Helvetical" w:eastAsia="Times New Roman" w:hAnsi="Helvetical" w:cs="Times New Roman"/>
          <w:sz w:val="24"/>
          <w:szCs w:val="24"/>
        </w:rPr>
        <w:t>behaviour</w:t>
      </w:r>
      <w:proofErr w:type="spellEnd"/>
    </w:p>
    <w:p w:rsidR="00FD017B" w:rsidRPr="00FD017B" w:rsidRDefault="00FD017B" w:rsidP="00FD017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Costs as a relationship to outputs –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cost / volume / price relationship</w:t>
      </w:r>
    </w:p>
    <w:p w:rsidR="00FD017B" w:rsidRPr="00FD017B" w:rsidRDefault="00FD017B" w:rsidP="00FD017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Fixed costs </w:t>
      </w:r>
      <w:proofErr w:type="spellStart"/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vs</w:t>
      </w:r>
      <w:proofErr w:type="spellEnd"/>
      <w:r w:rsidRPr="00FD017B">
        <w:rPr>
          <w:rFonts w:ascii="Helvetical" w:eastAsia="Times New Roman" w:hAnsi="Helvetical" w:cs="Times New Roman"/>
          <w:sz w:val="24"/>
          <w:szCs w:val="24"/>
        </w:rPr>
        <w:t xml:space="preserve"> variable costs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The concept of contribution margin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Break-even analysis for planning and control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Nature and purpose of budgets for planning and control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Types of budgets and budgeting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lastRenderedPageBreak/>
        <w:t>Budgetary control and variance analysis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Budgeting for non-financial measures –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Key Performance Indicators and the Balanced Scorecard</w:t>
      </w:r>
    </w:p>
    <w:p w:rsidR="00FD017B" w:rsidRPr="00FD017B" w:rsidRDefault="00FD017B" w:rsidP="00FD017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Examples, Problems and Illustrative Case Studies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 xml:space="preserve">Module 4 - Financing a Business and Making Investment Decisions </w:t>
      </w:r>
    </w:p>
    <w:p w:rsidR="00FD017B" w:rsidRPr="00FD017B" w:rsidRDefault="00FD017B" w:rsidP="00FD017B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Source of finance</w:t>
      </w:r>
    </w:p>
    <w:p w:rsidR="00FD017B" w:rsidRPr="00FD017B" w:rsidRDefault="00FD017B" w:rsidP="00FD017B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Sources of internal finance</w:t>
      </w:r>
    </w:p>
    <w:p w:rsidR="00FD017B" w:rsidRPr="00FD017B" w:rsidRDefault="00FD017B" w:rsidP="00FD017B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Sources of external finance</w:t>
      </w:r>
    </w:p>
    <w:p w:rsidR="00FD017B" w:rsidRPr="00FD017B" w:rsidRDefault="00FD017B" w:rsidP="00FD017B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Long-term </w:t>
      </w:r>
      <w:proofErr w:type="spellStart"/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vs</w:t>
      </w:r>
      <w:proofErr w:type="spellEnd"/>
      <w:r w:rsidRPr="00FD017B">
        <w:rPr>
          <w:rFonts w:ascii="Helvetical" w:eastAsia="Times New Roman" w:hAnsi="Helvetical" w:cs="Times New Roman"/>
          <w:sz w:val="24"/>
          <w:szCs w:val="24"/>
        </w:rPr>
        <w:t xml:space="preserve"> short-term borrowing</w:t>
      </w:r>
    </w:p>
    <w:p w:rsidR="00FD017B" w:rsidRPr="00FD017B" w:rsidRDefault="00FD017B" w:rsidP="00FD017B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Financing decisions</w:t>
      </w:r>
    </w:p>
    <w:p w:rsidR="00FD017B" w:rsidRPr="00FD017B" w:rsidRDefault="00FD017B" w:rsidP="00FD017B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Debt </w:t>
      </w:r>
      <w:proofErr w:type="spellStart"/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vs</w:t>
      </w:r>
      <w:proofErr w:type="spellEnd"/>
      <w:r w:rsidRPr="00FD017B">
        <w:rPr>
          <w:rFonts w:ascii="Helvetical" w:eastAsia="Times New Roman" w:hAnsi="Helvetical" w:cs="Times New Roman"/>
          <w:sz w:val="24"/>
          <w:szCs w:val="24"/>
        </w:rPr>
        <w:t xml:space="preserve"> equity</w:t>
      </w:r>
    </w:p>
    <w:p w:rsidR="00FD017B" w:rsidRPr="00FD017B" w:rsidRDefault="00FD017B" w:rsidP="00FD017B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Types of share and share issues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The nature of investment decisions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Investment appraisal methods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Accounting rate of return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(ARR)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Payback period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(PP)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Nets present value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(NPV)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Why NPV is better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Internal rate of return </w:t>
      </w:r>
      <w:r w:rsidRPr="00FD017B">
        <w:rPr>
          <w:rFonts w:ascii="Helvetical" w:eastAsia="Times New Roman" w:hAnsi="Helvetical" w:cs="Times New Roman"/>
          <w:i/>
          <w:iCs/>
          <w:sz w:val="24"/>
          <w:szCs w:val="24"/>
        </w:rPr>
        <w:t>(IRR)</w:t>
      </w:r>
    </w:p>
    <w:p w:rsidR="00FD017B" w:rsidRPr="00FD017B" w:rsidRDefault="00FD017B" w:rsidP="00FD017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Examples, Problems and Illustrative Case Studies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> 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outlineLvl w:val="5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bCs/>
          <w:sz w:val="24"/>
          <w:szCs w:val="24"/>
        </w:rPr>
        <w:t xml:space="preserve">Module 5 - Accounting Information and Financial Analysis </w:t>
      </w:r>
    </w:p>
    <w:p w:rsidR="00FD017B" w:rsidRPr="00FD017B" w:rsidRDefault="00FD017B" w:rsidP="00FD017B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Identifying key success factors in an industry sector</w:t>
      </w:r>
    </w:p>
    <w:p w:rsidR="00FD017B" w:rsidRPr="00FD017B" w:rsidRDefault="00FD017B" w:rsidP="00FD017B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The analysis framework </w:t>
      </w:r>
    </w:p>
    <w:p w:rsidR="00FD017B" w:rsidRPr="00FD017B" w:rsidRDefault="00FD017B" w:rsidP="00FD017B">
      <w:pPr>
        <w:numPr>
          <w:ilvl w:val="1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Profitability 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Growth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Margins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Earnings per share</w:t>
      </w:r>
    </w:p>
    <w:p w:rsidR="00FD017B" w:rsidRPr="00FD017B" w:rsidRDefault="00FD017B" w:rsidP="00FD017B">
      <w:pPr>
        <w:numPr>
          <w:ilvl w:val="1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Efficiency 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Working Capital Days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Cash Cycle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Short Term Financing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Return Ratios</w:t>
      </w:r>
    </w:p>
    <w:p w:rsidR="00FD017B" w:rsidRPr="00FD017B" w:rsidRDefault="00FD017B" w:rsidP="00FD017B">
      <w:pPr>
        <w:numPr>
          <w:ilvl w:val="1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Liquidity 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Current Ratio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Quick Ratio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Interest Cover</w:t>
      </w:r>
    </w:p>
    <w:p w:rsidR="00FD017B" w:rsidRPr="00FD017B" w:rsidRDefault="00FD017B" w:rsidP="00FD017B">
      <w:pPr>
        <w:numPr>
          <w:ilvl w:val="1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 xml:space="preserve">Solvency 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Gearing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Leverage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Investor Ratios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Dividend Yield</w:t>
      </w:r>
    </w:p>
    <w:p w:rsidR="00FD017B" w:rsidRPr="00FD017B" w:rsidRDefault="00FD017B" w:rsidP="00FD017B">
      <w:pPr>
        <w:numPr>
          <w:ilvl w:val="2"/>
          <w:numId w:val="17"/>
        </w:num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sz w:val="24"/>
          <w:szCs w:val="24"/>
        </w:rPr>
        <w:t>Total Shareholder Return</w:t>
      </w:r>
    </w:p>
    <w:p w:rsidR="00FD017B" w:rsidRPr="0069641C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TRAINING CUSTOMIZATION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lastRenderedPageBreak/>
        <w:t>This training can also be customized for your institution upon request. You can also have it delivered your preferred location.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 xml:space="preserve">For further inquiries, please contact us through Mobile: </w:t>
      </w:r>
      <w:r w:rsidRPr="00FD017B">
        <w:rPr>
          <w:rFonts w:ascii="Helvetical" w:hAnsi="Helvetical" w:cs="Calibri"/>
          <w:sz w:val="24"/>
          <w:szCs w:val="24"/>
        </w:rPr>
        <w:t>+254 759 285 295</w:t>
      </w:r>
      <w:r w:rsidRPr="00BB4B16">
        <w:rPr>
          <w:rFonts w:ascii="Helvetical" w:eastAsia="Times New Roman" w:hAnsi="Helvetical" w:cs="Times New Roman"/>
          <w:sz w:val="24"/>
          <w:szCs w:val="24"/>
        </w:rPr>
        <w:t>or Email: training@fineresultsresearch.org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REQUIREMENTS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Participants should be reasonably proficient in English.  During the trainings, participants should come with their own laptops.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TRAINING FEE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The course fee covers the course tuition, training materials, two break refreshments, lunch, and study visits.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ACCOMMODATION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 xml:space="preserve">Accommodation is arranged upon request. For reservations contact us through Mobile: </w:t>
      </w:r>
      <w:r w:rsidRPr="00FD017B">
        <w:rPr>
          <w:rFonts w:ascii="Helvetical" w:hAnsi="Helvetical" w:cs="Calibri"/>
          <w:sz w:val="24"/>
          <w:szCs w:val="24"/>
        </w:rPr>
        <w:t>+254 759 285 295</w:t>
      </w:r>
      <w:r w:rsidRPr="00BB4B16">
        <w:rPr>
          <w:rFonts w:ascii="Helvetical" w:eastAsia="Times New Roman" w:hAnsi="Helvetical" w:cs="Times New Roman"/>
          <w:sz w:val="24"/>
          <w:szCs w:val="24"/>
        </w:rPr>
        <w:t xml:space="preserve"> or Email: training@fineresultsresearch.org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PAYMENT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 xml:space="preserve">Payment should be transferred to </w:t>
      </w:r>
      <w:proofErr w:type="spellStart"/>
      <w:r w:rsidRPr="00BB4B16">
        <w:rPr>
          <w:rFonts w:ascii="Helvetical" w:eastAsia="Times New Roman" w:hAnsi="Helvetical" w:cs="Times New Roman"/>
          <w:sz w:val="24"/>
          <w:szCs w:val="24"/>
        </w:rPr>
        <w:t>FineResults</w:t>
      </w:r>
      <w:proofErr w:type="spellEnd"/>
      <w:r w:rsidRPr="00BB4B16">
        <w:rPr>
          <w:rFonts w:ascii="Helvetical" w:eastAsia="Times New Roman" w:hAnsi="Helvetical" w:cs="Times New Roman"/>
          <w:sz w:val="24"/>
          <w:szCs w:val="24"/>
        </w:rPr>
        <w:t xml:space="preserve"> Research Limited bank before commencement of training. Send proof of payment through the email: training@fineresultsresearch.org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 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FD017B">
        <w:rPr>
          <w:rFonts w:ascii="Helvetical" w:eastAsia="Times New Roman" w:hAnsi="Helvetical" w:cs="Times New Roman"/>
          <w:b/>
          <w:sz w:val="24"/>
          <w:szCs w:val="24"/>
        </w:rPr>
        <w:t>CANCELLATION POLICY</w:t>
      </w:r>
    </w:p>
    <w:p w:rsidR="00FD017B" w:rsidRPr="00BB4B16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•</w:t>
      </w:r>
      <w:r w:rsidRPr="00BB4B16">
        <w:rPr>
          <w:rFonts w:ascii="Helvetical" w:eastAsia="Times New Roman" w:hAnsi="Helvetical" w:cs="Times New Roman"/>
          <w:sz w:val="24"/>
          <w:szCs w:val="24"/>
        </w:rPr>
        <w:tab/>
        <w:t>All requests for cancellations must be received in writing.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  <w:r w:rsidRPr="00BB4B16">
        <w:rPr>
          <w:rFonts w:ascii="Helvetical" w:eastAsia="Times New Roman" w:hAnsi="Helvetical" w:cs="Times New Roman"/>
          <w:sz w:val="24"/>
          <w:szCs w:val="24"/>
        </w:rPr>
        <w:t>•</w:t>
      </w:r>
      <w:r w:rsidRPr="00BB4B16">
        <w:rPr>
          <w:rFonts w:ascii="Helvetical" w:eastAsia="Times New Roman" w:hAnsi="Helvetical" w:cs="Times New Roman"/>
          <w:sz w:val="24"/>
          <w:szCs w:val="24"/>
        </w:rPr>
        <w:tab/>
        <w:t>Changes will become effective on the date of written confirmation being received.</w:t>
      </w: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hAnsi="Helvetical"/>
          <w:sz w:val="24"/>
          <w:szCs w:val="24"/>
        </w:rPr>
      </w:pPr>
      <w:r w:rsidRPr="00FD017B">
        <w:rPr>
          <w:rFonts w:ascii="Helvetical" w:hAnsi="Helvetical" w:cs="Calibri"/>
          <w:sz w:val="24"/>
          <w:szCs w:val="24"/>
        </w:rPr>
        <w:t> </w:t>
      </w:r>
      <w:hyperlink r:id="rId10" w:history="1">
        <w:r w:rsidRPr="00FD017B">
          <w:rPr>
            <w:rStyle w:val="Hyperlink"/>
            <w:rFonts w:ascii="Helvetical" w:hAnsi="Helvetical" w:cs="Calibri"/>
            <w:sz w:val="24"/>
            <w:szCs w:val="24"/>
          </w:rPr>
          <w:t>Visit our website for more details</w:t>
        </w:r>
      </w:hyperlink>
    </w:p>
    <w:p w:rsidR="00FD017B" w:rsidRPr="00FD017B" w:rsidRDefault="00FD017B" w:rsidP="00FD017B">
      <w:pPr>
        <w:spacing w:before="100" w:beforeAutospacing="1" w:after="0" w:line="240" w:lineRule="auto"/>
        <w:contextualSpacing/>
        <w:jc w:val="both"/>
        <w:rPr>
          <w:rFonts w:ascii="Helvetical" w:eastAsia="Times New Roman" w:hAnsi="Helvetical" w:cs="Times New Roman"/>
          <w:sz w:val="24"/>
          <w:szCs w:val="24"/>
        </w:rPr>
      </w:pPr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How to participate</w:t>
      </w:r>
    </w:p>
    <w:p w:rsidR="00FD017B" w:rsidRPr="00FD017B" w:rsidRDefault="006E301C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hyperlink r:id="rId11" w:history="1">
        <w:r w:rsidR="00FD017B" w:rsidRPr="00FD017B">
          <w:rPr>
            <w:rStyle w:val="Hyperlink"/>
            <w:rFonts w:ascii="Helvetical" w:hAnsi="Helvetical" w:cs="Calibri"/>
          </w:rPr>
          <w:t>Individual Registration</w:t>
        </w:r>
      </w:hyperlink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Contact information</w:t>
      </w:r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Email:</w:t>
      </w:r>
      <w:r w:rsidRPr="00FD017B">
        <w:rPr>
          <w:rFonts w:ascii="Helvetical" w:hAnsi="Helvetical" w:cs="Calibri"/>
        </w:rPr>
        <w:t> </w:t>
      </w:r>
      <w:hyperlink r:id="rId12" w:history="1">
        <w:r w:rsidRPr="00FD017B">
          <w:rPr>
            <w:rStyle w:val="Hyperlink"/>
            <w:rFonts w:ascii="Helvetical" w:hAnsi="Helvetical" w:cs="Calibri"/>
          </w:rPr>
          <w:t>training@fineresultsresearch.org</w:t>
        </w:r>
      </w:hyperlink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TEL:</w:t>
      </w:r>
      <w:r w:rsidRPr="00FD017B">
        <w:rPr>
          <w:rFonts w:ascii="Helvetical" w:hAnsi="Helvetical" w:cs="Calibri"/>
        </w:rPr>
        <w:t>  +254 759 285 295</w:t>
      </w:r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Website:</w:t>
      </w:r>
      <w:r w:rsidRPr="00FD017B">
        <w:rPr>
          <w:rFonts w:ascii="Helvetical" w:hAnsi="Helvetical" w:cs="Calibri"/>
        </w:rPr>
        <w:t> </w:t>
      </w:r>
      <w:hyperlink r:id="rId13" w:history="1">
        <w:r w:rsidRPr="00FD017B">
          <w:rPr>
            <w:rStyle w:val="Hyperlink"/>
            <w:rFonts w:ascii="Helvetical" w:hAnsi="Helvetical" w:cs="Calibri"/>
          </w:rPr>
          <w:t>fineresultsresearch.org/training/</w:t>
        </w:r>
      </w:hyperlink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Visit our</w:t>
      </w:r>
      <w:r w:rsidRPr="00FD017B">
        <w:rPr>
          <w:rFonts w:ascii="Helvetical" w:hAnsi="Helvetical" w:cs="Calibri"/>
        </w:rPr>
        <w:t> </w:t>
      </w:r>
      <w:hyperlink r:id="rId14" w:history="1">
        <w:r w:rsidRPr="00FD017B">
          <w:rPr>
            <w:rStyle w:val="Hyperlink"/>
            <w:rFonts w:ascii="Helvetical" w:hAnsi="Helvetical" w:cs="Calibri"/>
          </w:rPr>
          <w:t>face book page</w:t>
        </w:r>
      </w:hyperlink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Visit our</w:t>
      </w:r>
      <w:r w:rsidRPr="00FD017B">
        <w:rPr>
          <w:rFonts w:ascii="Helvetical" w:hAnsi="Helvetical" w:cs="Calibri"/>
        </w:rPr>
        <w:t> </w:t>
      </w:r>
      <w:proofErr w:type="spellStart"/>
      <w:r w:rsidR="006E301C" w:rsidRPr="00FD017B">
        <w:rPr>
          <w:rFonts w:ascii="Helvetical" w:hAnsi="Helvetical" w:cs="Calibri"/>
        </w:rPr>
        <w:fldChar w:fldCharType="begin"/>
      </w:r>
      <w:r w:rsidRPr="00FD017B">
        <w:rPr>
          <w:rFonts w:ascii="Helvetical" w:hAnsi="Helvetical" w:cs="Calibri"/>
        </w:rPr>
        <w:instrText xml:space="preserve"> HYPERLINK "https://bit.ly/38qa4uE" </w:instrText>
      </w:r>
      <w:r w:rsidR="006E301C" w:rsidRPr="00FD017B">
        <w:rPr>
          <w:rFonts w:ascii="Helvetical" w:hAnsi="Helvetical" w:cs="Calibri"/>
        </w:rPr>
        <w:fldChar w:fldCharType="separate"/>
      </w:r>
      <w:r w:rsidRPr="00FD017B">
        <w:rPr>
          <w:rStyle w:val="Hyperlink"/>
          <w:rFonts w:ascii="Helvetical" w:hAnsi="Helvetical" w:cs="Calibri"/>
        </w:rPr>
        <w:t>linkedin</w:t>
      </w:r>
      <w:proofErr w:type="spellEnd"/>
      <w:r w:rsidRPr="00FD017B">
        <w:rPr>
          <w:rStyle w:val="Hyperlink"/>
          <w:rFonts w:ascii="Helvetical" w:hAnsi="Helvetical" w:cs="Calibri"/>
        </w:rPr>
        <w:t xml:space="preserve"> page</w:t>
      </w:r>
      <w:r w:rsidR="006E301C" w:rsidRPr="00FD017B">
        <w:rPr>
          <w:rFonts w:ascii="Helvetical" w:hAnsi="Helvetical" w:cs="Calibri"/>
        </w:rPr>
        <w:fldChar w:fldCharType="end"/>
      </w:r>
    </w:p>
    <w:p w:rsidR="00FD017B" w:rsidRPr="00FD017B" w:rsidRDefault="00FD017B" w:rsidP="00FD017B">
      <w:pPr>
        <w:pStyle w:val="Textbody"/>
        <w:spacing w:line="240" w:lineRule="auto"/>
        <w:jc w:val="both"/>
        <w:rPr>
          <w:rFonts w:ascii="Helvetical" w:hAnsi="Helvetical" w:cs="Calibri"/>
        </w:rPr>
      </w:pPr>
      <w:r w:rsidRPr="00FD017B">
        <w:rPr>
          <w:rFonts w:ascii="Helvetical" w:hAnsi="Helvetical" w:cs="Calibri"/>
          <w:b/>
          <w:bCs/>
        </w:rPr>
        <w:t>Visit our</w:t>
      </w:r>
      <w:r w:rsidRPr="00FD017B">
        <w:rPr>
          <w:rFonts w:ascii="Helvetical" w:hAnsi="Helvetical" w:cs="Calibri"/>
        </w:rPr>
        <w:t> </w:t>
      </w:r>
      <w:hyperlink r:id="rId15" w:history="1">
        <w:r w:rsidRPr="00FD017B">
          <w:rPr>
            <w:rStyle w:val="Hyperlink"/>
            <w:rFonts w:ascii="Helvetical" w:hAnsi="Helvetical" w:cs="Calibri"/>
          </w:rPr>
          <w:t>twitter account</w:t>
        </w:r>
      </w:hyperlink>
    </w:p>
    <w:p w:rsidR="00FD017B" w:rsidRPr="00FD017B" w:rsidRDefault="00FD017B" w:rsidP="00FD017B">
      <w:pPr>
        <w:pStyle w:val="Textbody"/>
        <w:spacing w:line="240" w:lineRule="auto"/>
        <w:jc w:val="both"/>
        <w:rPr>
          <w:rStyle w:val="Hyperlink"/>
          <w:rFonts w:ascii="Helvetical" w:hAnsi="Helvetical" w:cs="Calibri"/>
          <w:color w:val="000000" w:themeColor="text1"/>
          <w:u w:val="none"/>
        </w:rPr>
      </w:pP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sz w:val="24"/>
          <w:szCs w:val="24"/>
        </w:rPr>
      </w:pPr>
    </w:p>
    <w:p w:rsidR="00FD017B" w:rsidRPr="00FD017B" w:rsidRDefault="00FD017B" w:rsidP="00FD017B">
      <w:pPr>
        <w:spacing w:line="240" w:lineRule="auto"/>
        <w:jc w:val="both"/>
        <w:rPr>
          <w:rFonts w:ascii="Helvetical" w:hAnsi="Helvetical"/>
          <w:sz w:val="24"/>
          <w:szCs w:val="24"/>
        </w:rPr>
      </w:pPr>
    </w:p>
    <w:p w:rsidR="00114D90" w:rsidRPr="00FD017B" w:rsidRDefault="00746CCE" w:rsidP="00FD017B">
      <w:pPr>
        <w:spacing w:line="240" w:lineRule="auto"/>
        <w:jc w:val="both"/>
        <w:rPr>
          <w:rFonts w:ascii="Helvetical" w:hAnsi="Helvetical"/>
          <w:sz w:val="24"/>
          <w:szCs w:val="24"/>
        </w:rPr>
      </w:pPr>
    </w:p>
    <w:sectPr w:rsidR="00114D90" w:rsidRPr="00FD017B" w:rsidSect="00AD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DA"/>
    <w:multiLevelType w:val="multilevel"/>
    <w:tmpl w:val="2E2C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46F0F"/>
    <w:multiLevelType w:val="multilevel"/>
    <w:tmpl w:val="DA9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800ED"/>
    <w:multiLevelType w:val="multilevel"/>
    <w:tmpl w:val="5D2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A3169"/>
    <w:multiLevelType w:val="multilevel"/>
    <w:tmpl w:val="A7A2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D576A"/>
    <w:multiLevelType w:val="multilevel"/>
    <w:tmpl w:val="7E9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462A37"/>
    <w:multiLevelType w:val="multilevel"/>
    <w:tmpl w:val="822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06248"/>
    <w:multiLevelType w:val="multilevel"/>
    <w:tmpl w:val="435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B2FE4"/>
    <w:multiLevelType w:val="multilevel"/>
    <w:tmpl w:val="FAD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2C46A4"/>
    <w:multiLevelType w:val="multilevel"/>
    <w:tmpl w:val="7C0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97600E"/>
    <w:multiLevelType w:val="multilevel"/>
    <w:tmpl w:val="72B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97B89"/>
    <w:multiLevelType w:val="multilevel"/>
    <w:tmpl w:val="04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A42CEA"/>
    <w:multiLevelType w:val="multilevel"/>
    <w:tmpl w:val="7EB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820B2A"/>
    <w:multiLevelType w:val="multilevel"/>
    <w:tmpl w:val="027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9325BC"/>
    <w:multiLevelType w:val="multilevel"/>
    <w:tmpl w:val="C69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045E2B"/>
    <w:multiLevelType w:val="multilevel"/>
    <w:tmpl w:val="AB3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296FD2"/>
    <w:multiLevelType w:val="multilevel"/>
    <w:tmpl w:val="584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2C7C09"/>
    <w:multiLevelType w:val="multilevel"/>
    <w:tmpl w:val="6C6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017B"/>
    <w:rsid w:val="006E301C"/>
    <w:rsid w:val="00733643"/>
    <w:rsid w:val="00746CCE"/>
    <w:rsid w:val="009A78DF"/>
    <w:rsid w:val="00AD3E7F"/>
    <w:rsid w:val="00E80FB4"/>
    <w:rsid w:val="00F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7B"/>
  </w:style>
  <w:style w:type="paragraph" w:styleId="Heading2">
    <w:name w:val="heading 2"/>
    <w:basedOn w:val="Normal"/>
    <w:link w:val="Heading2Char"/>
    <w:uiPriority w:val="9"/>
    <w:qFormat/>
    <w:rsid w:val="00FD0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qFormat/>
    <w:rsid w:val="00FD017B"/>
    <w:pPr>
      <w:suppressAutoHyphens/>
      <w:overflowPunct w:val="0"/>
      <w:spacing w:after="140" w:line="288" w:lineRule="auto"/>
    </w:pPr>
    <w:rPr>
      <w:rFonts w:ascii="Liberation Serif" w:eastAsia="DejaVu Sans" w:hAnsi="Liberation Serif" w:cs="FreeSans"/>
      <w:color w:val="00000A"/>
      <w:kern w:val="2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D0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017B"/>
    <w:rPr>
      <w:b/>
      <w:bCs/>
    </w:rPr>
  </w:style>
  <w:style w:type="paragraph" w:styleId="ListParagraph">
    <w:name w:val="List Paragraph"/>
    <w:basedOn w:val="Normal"/>
    <w:uiPriority w:val="34"/>
    <w:qFormat/>
    <w:rsid w:val="00F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hnjY8" TargetMode="External"/><Relationship Id="rId13" Type="http://schemas.openxmlformats.org/officeDocument/2006/relationships/hyperlink" Target="https://bit.ly/2IWjX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UhnjY8" TargetMode="External"/><Relationship Id="rId12" Type="http://schemas.openxmlformats.org/officeDocument/2006/relationships/hyperlink" Target="mailto:training@fineresultsresearc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38Amsa7" TargetMode="External"/><Relationship Id="rId11" Type="http://schemas.openxmlformats.org/officeDocument/2006/relationships/hyperlink" Target="https://bit.ly/3df4HRn" TargetMode="External"/><Relationship Id="rId5" Type="http://schemas.openxmlformats.org/officeDocument/2006/relationships/hyperlink" Target="https://bit.ly/2UhnjY8" TargetMode="External"/><Relationship Id="rId15" Type="http://schemas.openxmlformats.org/officeDocument/2006/relationships/hyperlink" Target="https://bit.ly/38oZRi7" TargetMode="External"/><Relationship Id="rId10" Type="http://schemas.openxmlformats.org/officeDocument/2006/relationships/hyperlink" Target="https://bit.ly/2pzFk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f4HRn" TargetMode="External"/><Relationship Id="rId14" Type="http://schemas.openxmlformats.org/officeDocument/2006/relationships/hyperlink" Target="https://bit.ly/2lOxV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muriithi</dc:creator>
  <cp:lastModifiedBy>mark muriithi</cp:lastModifiedBy>
  <cp:revision>2</cp:revision>
  <dcterms:created xsi:type="dcterms:W3CDTF">2020-03-21T07:59:00Z</dcterms:created>
  <dcterms:modified xsi:type="dcterms:W3CDTF">2020-03-21T07:59:00Z</dcterms:modified>
</cp:coreProperties>
</file>